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527682AB" w14:textId="17BF0F5B" w:rsidR="6988AFD4" w:rsidRDefault="008F1A1D" w:rsidP="209451FE">
      <w:pPr>
        <w:rPr>
          <w:rFonts w:ascii="Clan Pro" w:hAnsi="Clan Pro"/>
          <w:b/>
          <w:bCs/>
          <w:color w:val="0094FF"/>
          <w:sz w:val="28"/>
          <w:szCs w:val="28"/>
        </w:rPr>
      </w:pPr>
      <w:r>
        <w:rPr>
          <w:rFonts w:ascii="Clan Pro" w:hAnsi="Clan Pro"/>
          <w:b/>
          <w:bCs/>
          <w:color w:val="0094FF"/>
          <w:sz w:val="28"/>
          <w:szCs w:val="28"/>
        </w:rPr>
        <w:t xml:space="preserve">Ipsum Water England &amp; Wales, Preston,  </w:t>
      </w:r>
      <w:r w:rsidR="00BA72DB">
        <w:rPr>
          <w:rFonts w:ascii="Clan Pro" w:hAnsi="Clan Pro"/>
          <w:b/>
          <w:bCs/>
          <w:color w:val="0094FF"/>
          <w:sz w:val="28"/>
          <w:szCs w:val="28"/>
        </w:rPr>
        <w:t>Jetting Engineer</w:t>
      </w:r>
    </w:p>
    <w:p w14:paraId="77129D47" w14:textId="77777777" w:rsidR="005728BD" w:rsidRDefault="005728BD" w:rsidP="005728BD">
      <w:pPr>
        <w:pStyle w:val="Heading2"/>
        <w:jc w:val="both"/>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38C7DFF1"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FB2046">
        <w:rPr>
          <w:rFonts w:ascii="Clan Pro" w:hAnsi="Clan Pro"/>
          <w:sz w:val="20"/>
          <w:szCs w:val="20"/>
        </w:rPr>
        <w:t xml:space="preserve"> - </w:t>
      </w:r>
      <w:r w:rsidR="00FB2046">
        <w:rPr>
          <w:rFonts w:ascii="Clan Pro" w:hAnsi="Clan Pro" w:cstheme="minorHAnsi"/>
          <w:sz w:val="20"/>
          <w:szCs w:val="20"/>
        </w:rPr>
        <w:t>we call this the Ipsum Way.</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 xml:space="preserve">We operate across a </w:t>
      </w:r>
      <w:proofErr w:type="gramStart"/>
      <w:r>
        <w:rPr>
          <w:rFonts w:ascii="Clan Pro" w:hAnsi="Clan Pro"/>
          <w:sz w:val="20"/>
          <w:szCs w:val="20"/>
        </w:rPr>
        <w:t>National</w:t>
      </w:r>
      <w:proofErr w:type="gramEnd"/>
      <w:r>
        <w:rPr>
          <w:rFonts w:ascii="Clan Pro" w:hAnsi="Clan Pro"/>
          <w:sz w:val="20"/>
          <w:szCs w:val="20"/>
        </w:rPr>
        <w:t xml:space="preserve">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 xml:space="preserve">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w:t>
      </w:r>
      <w:proofErr w:type="gramStart"/>
      <w:r>
        <w:rPr>
          <w:rFonts w:ascii="Clan Pro" w:hAnsi="Clan Pro"/>
          <w:sz w:val="20"/>
          <w:szCs w:val="20"/>
        </w:rPr>
        <w:t>body</w:t>
      </w:r>
      <w:proofErr w:type="gramEnd"/>
      <w:r>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w:t>
      </w:r>
      <w:proofErr w:type="gramStart"/>
      <w:r>
        <w:rPr>
          <w:rFonts w:ascii="Clan Pro" w:hAnsi="Clan Pro"/>
          <w:sz w:val="20"/>
          <w:szCs w:val="20"/>
        </w:rPr>
        <w:t>you’ll</w:t>
      </w:r>
      <w:proofErr w:type="gramEnd"/>
      <w:r>
        <w:rPr>
          <w:rFonts w:ascii="Clan Pro" w:hAnsi="Clan Pro"/>
          <w:sz w:val="20"/>
          <w:szCs w:val="20"/>
        </w:rPr>
        <w:t xml:space="preserve">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AA72911" w14:textId="1E3B435A" w:rsidR="009B5F4E" w:rsidRDefault="008F1A1D" w:rsidP="009B5F4E">
      <w:pPr>
        <w:jc w:val="both"/>
        <w:rPr>
          <w:rFonts w:ascii="Clan Pro" w:hAnsi="Clan Pro"/>
          <w:sz w:val="20"/>
          <w:szCs w:val="20"/>
        </w:rPr>
      </w:pPr>
      <w:r w:rsidRPr="008F1A1D">
        <w:rPr>
          <w:rFonts w:ascii="Clan Pro" w:hAnsi="Clan Pro"/>
          <w:sz w:val="20"/>
          <w:szCs w:val="20"/>
        </w:rPr>
        <w:t xml:space="preserve">The role will be </w:t>
      </w:r>
      <w:r w:rsidR="003069F4">
        <w:rPr>
          <w:rFonts w:ascii="Clan Pro" w:hAnsi="Clan Pro"/>
          <w:sz w:val="20"/>
          <w:szCs w:val="20"/>
        </w:rPr>
        <w:t xml:space="preserve">a skilled role within the on-site operations team, working under the Project or Site Supervisor to deliver client utility &amp; drainage solutions effectively, </w:t>
      </w:r>
      <w:proofErr w:type="gramStart"/>
      <w:r w:rsidR="003069F4">
        <w:rPr>
          <w:rFonts w:ascii="Clan Pro" w:hAnsi="Clan Pro"/>
          <w:sz w:val="20"/>
          <w:szCs w:val="20"/>
        </w:rPr>
        <w:t>safely</w:t>
      </w:r>
      <w:proofErr w:type="gramEnd"/>
      <w:r w:rsidR="003069F4">
        <w:rPr>
          <w:rFonts w:ascii="Clan Pro" w:hAnsi="Clan Pro"/>
          <w:sz w:val="20"/>
          <w:szCs w:val="20"/>
        </w:rPr>
        <w:t xml:space="preserve"> and efficiently.</w:t>
      </w:r>
    </w:p>
    <w:p w14:paraId="37AF5EEB" w14:textId="555E7C55" w:rsidR="00F97D9C" w:rsidRDefault="009B5F4E" w:rsidP="00F97D9C">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24D4BDEB" w14:textId="77777777" w:rsidR="003069F4" w:rsidRPr="003069F4" w:rsidRDefault="003069F4" w:rsidP="003069F4"/>
    <w:p w14:paraId="2255B71D" w14:textId="3F03C90A" w:rsidR="003069F4" w:rsidRPr="003069F4" w:rsidRDefault="003069F4" w:rsidP="003069F4">
      <w:pPr>
        <w:rPr>
          <w:rFonts w:ascii="Clan Pro" w:hAnsi="Clan Pro"/>
        </w:rPr>
      </w:pPr>
      <w:r w:rsidRPr="003069F4">
        <w:rPr>
          <w:rFonts w:ascii="Clan Pro" w:eastAsia="Times New Roman" w:hAnsi="Clan Pro" w:cstheme="minorHAnsi"/>
          <w:sz w:val="20"/>
          <w:szCs w:val="20"/>
          <w:lang w:eastAsia="en-GB"/>
        </w:rPr>
        <w:t>Working from one of our custom-equipped Jet vans, you will visit all types of clients — commercial, residential, industrial, rail, road, utility, etc. — across the UK. You will carry out jetting and CCTV surveys of drainage systems, assess pipe conditions, analyse results, and produce high quality reports.  You will be responsible for all site activity ensuring the team are working safely and efficiently and ensuring that work is completed within the required timescale.</w:t>
      </w: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1B4EF7EB" w14:textId="77777777" w:rsidR="003069F4" w:rsidRPr="003069F4" w:rsidRDefault="003069F4" w:rsidP="003069F4">
      <w:pPr>
        <w:pStyle w:val="NoSpacing"/>
        <w:numPr>
          <w:ilvl w:val="0"/>
          <w:numId w:val="15"/>
        </w:numPr>
        <w:rPr>
          <w:rFonts w:ascii="Clan Pro" w:hAnsi="Clan Pro"/>
          <w:sz w:val="20"/>
          <w:szCs w:val="20"/>
          <w:lang w:eastAsia="en-GB"/>
        </w:rPr>
      </w:pPr>
      <w:r w:rsidRPr="003069F4">
        <w:rPr>
          <w:rFonts w:ascii="Clan Pro" w:hAnsi="Clan Pro"/>
          <w:sz w:val="20"/>
          <w:szCs w:val="20"/>
          <w:lang w:eastAsia="en-GB"/>
        </w:rPr>
        <w:t>Day to day responsibility for site staff and all associated site activity in conjunction with Project Supervisor.</w:t>
      </w:r>
    </w:p>
    <w:p w14:paraId="07A6BC79" w14:textId="559A4B7E" w:rsidR="003069F4" w:rsidRPr="003069F4" w:rsidRDefault="003069F4" w:rsidP="003069F4">
      <w:pPr>
        <w:pStyle w:val="NoSpacing"/>
        <w:numPr>
          <w:ilvl w:val="0"/>
          <w:numId w:val="15"/>
        </w:numPr>
        <w:rPr>
          <w:rFonts w:ascii="Clan Pro" w:hAnsi="Clan Pro"/>
          <w:sz w:val="20"/>
          <w:szCs w:val="20"/>
          <w:lang w:eastAsia="en-GB"/>
        </w:rPr>
      </w:pPr>
      <w:r w:rsidRPr="003069F4">
        <w:rPr>
          <w:rFonts w:ascii="Clan Pro" w:hAnsi="Clan Pro"/>
          <w:sz w:val="20"/>
          <w:szCs w:val="20"/>
          <w:lang w:eastAsia="en-GB"/>
        </w:rPr>
        <w:t>Ensure compliance of site staff with respect to Health and Safety, Quality and Environment</w:t>
      </w:r>
    </w:p>
    <w:p w14:paraId="229911ED" w14:textId="77777777" w:rsidR="003069F4" w:rsidRPr="003069F4" w:rsidRDefault="003069F4" w:rsidP="003069F4">
      <w:pPr>
        <w:pStyle w:val="NoSpacing"/>
        <w:numPr>
          <w:ilvl w:val="0"/>
          <w:numId w:val="15"/>
        </w:numPr>
        <w:rPr>
          <w:rFonts w:ascii="Clan Pro" w:hAnsi="Clan Pro"/>
          <w:sz w:val="20"/>
          <w:szCs w:val="20"/>
          <w:lang w:eastAsia="en-GB"/>
        </w:rPr>
      </w:pPr>
      <w:r w:rsidRPr="003069F4">
        <w:rPr>
          <w:rFonts w:ascii="Clan Pro" w:hAnsi="Clan Pro"/>
          <w:sz w:val="20"/>
          <w:szCs w:val="20"/>
          <w:lang w:eastAsia="en-GB"/>
        </w:rPr>
        <w:t>Ensure Company policies are always adhered to.</w:t>
      </w:r>
    </w:p>
    <w:p w14:paraId="65516BC4" w14:textId="77777777" w:rsidR="003069F4" w:rsidRPr="003069F4" w:rsidRDefault="003069F4" w:rsidP="003069F4">
      <w:pPr>
        <w:pStyle w:val="NoSpacing"/>
        <w:numPr>
          <w:ilvl w:val="0"/>
          <w:numId w:val="15"/>
        </w:numPr>
        <w:rPr>
          <w:rFonts w:ascii="Clan Pro" w:hAnsi="Clan Pro"/>
          <w:sz w:val="20"/>
          <w:szCs w:val="20"/>
          <w:lang w:eastAsia="en-GB"/>
        </w:rPr>
      </w:pPr>
      <w:r w:rsidRPr="003069F4">
        <w:rPr>
          <w:rFonts w:ascii="Clan Pro" w:hAnsi="Clan Pro"/>
          <w:sz w:val="20"/>
          <w:szCs w:val="20"/>
          <w:lang w:eastAsia="en-GB"/>
        </w:rPr>
        <w:t>Ensure all site related incidents are reported.</w:t>
      </w:r>
    </w:p>
    <w:p w14:paraId="7FA020A8" w14:textId="77777777" w:rsidR="003069F4" w:rsidRPr="003069F4" w:rsidRDefault="003069F4" w:rsidP="003069F4">
      <w:pPr>
        <w:pStyle w:val="NoSpacing"/>
        <w:numPr>
          <w:ilvl w:val="0"/>
          <w:numId w:val="15"/>
        </w:numPr>
        <w:rPr>
          <w:rFonts w:ascii="Clan Pro" w:hAnsi="Clan Pro"/>
          <w:sz w:val="20"/>
          <w:szCs w:val="20"/>
          <w:lang w:eastAsia="en-GB"/>
        </w:rPr>
      </w:pPr>
      <w:r w:rsidRPr="003069F4">
        <w:rPr>
          <w:rFonts w:ascii="Clan Pro" w:hAnsi="Clan Pro"/>
          <w:sz w:val="20"/>
          <w:szCs w:val="20"/>
          <w:lang w:eastAsia="en-GB"/>
        </w:rPr>
        <w:t>Work closely with Project Supervisor to ensure work is pre-sited and pre-planned when required.</w:t>
      </w:r>
    </w:p>
    <w:p w14:paraId="3D11C0CC" w14:textId="77777777" w:rsidR="003069F4" w:rsidRPr="003069F4" w:rsidRDefault="003069F4" w:rsidP="003069F4">
      <w:pPr>
        <w:pStyle w:val="ListParagraph"/>
        <w:numPr>
          <w:ilvl w:val="0"/>
          <w:numId w:val="14"/>
        </w:numPr>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Identify and react swiftly to resolve problems before they escalate.</w:t>
      </w:r>
    </w:p>
    <w:p w14:paraId="6D1E1E02" w14:textId="77777777" w:rsidR="003069F4" w:rsidRPr="003069F4" w:rsidRDefault="003069F4" w:rsidP="003069F4">
      <w:pPr>
        <w:pStyle w:val="ListParagraph"/>
        <w:numPr>
          <w:ilvl w:val="0"/>
          <w:numId w:val="14"/>
        </w:numPr>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Responsible for all Jetting &amp; CCTV work completed on site.</w:t>
      </w:r>
    </w:p>
    <w:p w14:paraId="37723301" w14:textId="77777777" w:rsidR="003069F4" w:rsidRPr="003069F4" w:rsidRDefault="003069F4" w:rsidP="003069F4">
      <w:pPr>
        <w:pStyle w:val="ListParagraph"/>
        <w:numPr>
          <w:ilvl w:val="0"/>
          <w:numId w:val="14"/>
        </w:numPr>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Responsible for producing high quality results, reports, and feedback.</w:t>
      </w:r>
    </w:p>
    <w:p w14:paraId="331B8601" w14:textId="77777777" w:rsidR="003069F4" w:rsidRPr="003069F4" w:rsidRDefault="003069F4" w:rsidP="003069F4">
      <w:pPr>
        <w:pStyle w:val="ListParagraph"/>
        <w:numPr>
          <w:ilvl w:val="0"/>
          <w:numId w:val="14"/>
        </w:numPr>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 xml:space="preserve">Always establish good relationships and communication and resolve issues and early resolution of any potential problems. </w:t>
      </w:r>
    </w:p>
    <w:p w14:paraId="41F0A9A2" w14:textId="77777777" w:rsidR="003069F4" w:rsidRPr="003069F4" w:rsidRDefault="003069F4" w:rsidP="003069F4">
      <w:pPr>
        <w:pStyle w:val="ListParagraph"/>
        <w:numPr>
          <w:ilvl w:val="0"/>
          <w:numId w:val="14"/>
        </w:numPr>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You need to be flexible too: we operate 24/7 so there will be early starts, weekend working and an out-of-hours working across the UK.</w:t>
      </w: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lastRenderedPageBreak/>
        <w:t>The Person</w:t>
      </w:r>
    </w:p>
    <w:p w14:paraId="35072ADC" w14:textId="077B3A37"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4C74D4CF" w14:textId="77777777" w:rsidR="003069F4" w:rsidRPr="003069F4" w:rsidRDefault="003069F4" w:rsidP="003069F4">
      <w:pPr>
        <w:spacing w:before="100" w:beforeAutospacing="1" w:after="100" w:afterAutospacing="1"/>
        <w:rPr>
          <w:rFonts w:ascii="Clan Pro" w:hAnsi="Clan Pro" w:cs="Arial"/>
          <w:color w:val="222222"/>
          <w:sz w:val="20"/>
          <w:szCs w:val="20"/>
          <w:lang w:eastAsia="en-GB"/>
        </w:rPr>
      </w:pPr>
      <w:r w:rsidRPr="003069F4">
        <w:rPr>
          <w:rFonts w:ascii="Clan Pro" w:hAnsi="Clan Pro" w:cs="Arial"/>
          <w:color w:val="222222"/>
          <w:sz w:val="20"/>
          <w:szCs w:val="20"/>
          <w:lang w:eastAsia="en-GB"/>
        </w:rPr>
        <w:t>Essential</w:t>
      </w:r>
    </w:p>
    <w:p w14:paraId="3914D4CD" w14:textId="77777777" w:rsidR="003069F4" w:rsidRPr="003069F4" w:rsidRDefault="003069F4" w:rsidP="003069F4">
      <w:pPr>
        <w:pStyle w:val="ListParagraph"/>
        <w:numPr>
          <w:ilvl w:val="0"/>
          <w:numId w:val="17"/>
        </w:numPr>
        <w:spacing w:before="100" w:beforeAutospacing="1" w:after="100" w:afterAutospacing="1"/>
        <w:rPr>
          <w:rFonts w:ascii="Clan Pro" w:eastAsia="Times New Roman" w:hAnsi="Clan Pro" w:cstheme="minorHAnsi"/>
          <w:lang w:eastAsia="en-GB"/>
        </w:rPr>
      </w:pPr>
      <w:r w:rsidRPr="003069F4">
        <w:rPr>
          <w:rFonts w:ascii="Clan Pro" w:hAnsi="Clan Pro" w:cs="Arial"/>
          <w:color w:val="222222"/>
          <w:sz w:val="20"/>
          <w:szCs w:val="20"/>
          <w:lang w:eastAsia="en-GB"/>
        </w:rPr>
        <w:t>Previous experience and/or qualifications within the Utilities and/or Drainage Industry</w:t>
      </w:r>
    </w:p>
    <w:p w14:paraId="6F34A0E0" w14:textId="77777777" w:rsidR="003069F4" w:rsidRPr="003069F4" w:rsidRDefault="003069F4" w:rsidP="003069F4">
      <w:pPr>
        <w:pStyle w:val="ListParagraph"/>
        <w:numPr>
          <w:ilvl w:val="0"/>
          <w:numId w:val="16"/>
        </w:numPr>
        <w:spacing w:before="100" w:beforeAutospacing="1" w:after="100" w:afterAutospacing="1"/>
        <w:rPr>
          <w:rFonts w:ascii="Clan Pro" w:eastAsia="Times New Roman" w:hAnsi="Clan Pro" w:cstheme="minorHAnsi"/>
          <w:lang w:eastAsia="en-GB"/>
        </w:rPr>
      </w:pPr>
      <w:r w:rsidRPr="003069F4">
        <w:rPr>
          <w:rFonts w:ascii="Clan Pro" w:eastAsia="Times New Roman" w:hAnsi="Clan Pro" w:cstheme="minorHAnsi"/>
          <w:color w:val="222222"/>
          <w:sz w:val="20"/>
          <w:szCs w:val="20"/>
          <w:lang w:eastAsia="en-GB"/>
        </w:rPr>
        <w:t>Full Clean Driving Licence</w:t>
      </w:r>
    </w:p>
    <w:p w14:paraId="510C9A80" w14:textId="77777777" w:rsidR="003069F4" w:rsidRPr="003069F4" w:rsidRDefault="003069F4" w:rsidP="003069F4">
      <w:pPr>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 xml:space="preserve">Experience – 2 years minimum running a Jet Van. </w:t>
      </w:r>
    </w:p>
    <w:p w14:paraId="6B8FF458" w14:textId="77777777" w:rsidR="003069F4" w:rsidRPr="003069F4" w:rsidRDefault="003069F4" w:rsidP="003069F4">
      <w:pPr>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NRSWA </w:t>
      </w:r>
      <w:proofErr w:type="spellStart"/>
      <w:r w:rsidRPr="003069F4">
        <w:rPr>
          <w:rFonts w:ascii="Clan Pro" w:eastAsia="Times New Roman" w:hAnsi="Clan Pro" w:cstheme="minorHAnsi"/>
          <w:sz w:val="20"/>
          <w:szCs w:val="20"/>
          <w:lang w:eastAsia="en-GB"/>
        </w:rPr>
        <w:t>Streetworks</w:t>
      </w:r>
      <w:proofErr w:type="spellEnd"/>
      <w:r w:rsidRPr="003069F4">
        <w:rPr>
          <w:rFonts w:ascii="Clan Pro" w:eastAsia="Times New Roman" w:hAnsi="Clan Pro" w:cstheme="minorHAnsi"/>
          <w:sz w:val="20"/>
          <w:szCs w:val="20"/>
          <w:lang w:eastAsia="en-GB"/>
        </w:rPr>
        <w:t> </w:t>
      </w:r>
    </w:p>
    <w:p w14:paraId="0C9DB7A0" w14:textId="77777777" w:rsidR="003069F4" w:rsidRPr="003069F4" w:rsidRDefault="003069F4" w:rsidP="003069F4">
      <w:pPr>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Confined space level 2 and above</w:t>
      </w:r>
    </w:p>
    <w:p w14:paraId="199A3F15" w14:textId="77777777" w:rsidR="003069F4" w:rsidRPr="003069F4" w:rsidRDefault="003069F4" w:rsidP="003069F4">
      <w:pPr>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High-pressure water jetting</w:t>
      </w:r>
    </w:p>
    <w:p w14:paraId="4D72C6D2" w14:textId="77777777" w:rsidR="003069F4" w:rsidRPr="003069F4" w:rsidRDefault="003069F4" w:rsidP="003069F4">
      <w:pPr>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Manual Handling &amp; First Aid at Work</w:t>
      </w:r>
    </w:p>
    <w:p w14:paraId="474236FD" w14:textId="77777777" w:rsidR="003069F4" w:rsidRPr="003069F4" w:rsidRDefault="003069F4" w:rsidP="003069F4">
      <w:pPr>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 xml:space="preserve">CSCS &amp; </w:t>
      </w:r>
      <w:proofErr w:type="gramStart"/>
      <w:r w:rsidRPr="003069F4">
        <w:rPr>
          <w:rFonts w:ascii="Clan Pro" w:eastAsia="Times New Roman" w:hAnsi="Clan Pro" w:cstheme="minorHAnsi"/>
          <w:sz w:val="20"/>
          <w:szCs w:val="20"/>
          <w:lang w:eastAsia="en-GB"/>
        </w:rPr>
        <w:t>Fit</w:t>
      </w:r>
      <w:proofErr w:type="gramEnd"/>
      <w:r w:rsidRPr="003069F4">
        <w:rPr>
          <w:rFonts w:ascii="Clan Pro" w:eastAsia="Times New Roman" w:hAnsi="Clan Pro" w:cstheme="minorHAnsi"/>
          <w:sz w:val="20"/>
          <w:szCs w:val="20"/>
          <w:lang w:eastAsia="en-GB"/>
        </w:rPr>
        <w:t xml:space="preserve"> to Work</w:t>
      </w:r>
    </w:p>
    <w:p w14:paraId="562D317C" w14:textId="77777777" w:rsidR="003069F4" w:rsidRDefault="003069F4" w:rsidP="003069F4">
      <w:p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Desirable</w:t>
      </w:r>
    </w:p>
    <w:p w14:paraId="4DAE2A7F" w14:textId="77777777" w:rsidR="003069F4" w:rsidRDefault="003069F4" w:rsidP="00014AB3">
      <w:pPr>
        <w:pStyle w:val="ListParagraph"/>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Personal Track Safety (PTS)</w:t>
      </w:r>
    </w:p>
    <w:p w14:paraId="51670B82" w14:textId="05A608D9" w:rsidR="003069F4" w:rsidRPr="003069F4" w:rsidRDefault="003069F4" w:rsidP="00014AB3">
      <w:pPr>
        <w:pStyle w:val="ListParagraph"/>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Water Hygiene &amp; Reverse Assist</w:t>
      </w:r>
    </w:p>
    <w:p w14:paraId="1D750302" w14:textId="7121399D" w:rsidR="003069F4" w:rsidRPr="003069F4" w:rsidRDefault="003069F4" w:rsidP="003069F4">
      <w:pPr>
        <w:pStyle w:val="ListParagraph"/>
        <w:numPr>
          <w:ilvl w:val="0"/>
          <w:numId w:val="16"/>
        </w:numPr>
        <w:rPr>
          <w:rFonts w:ascii="Clan Pro" w:hAnsi="Clan Pro"/>
        </w:rPr>
      </w:pPr>
      <w:r w:rsidRPr="003069F4">
        <w:rPr>
          <w:rFonts w:ascii="Clan Pro" w:eastAsia="Times New Roman" w:hAnsi="Clan Pro" w:cstheme="minorHAnsi"/>
          <w:sz w:val="20"/>
          <w:szCs w:val="20"/>
          <w:lang w:eastAsia="en-GB"/>
        </w:rPr>
        <w:t xml:space="preserve">HGV </w:t>
      </w:r>
      <w:proofErr w:type="gramStart"/>
      <w:r w:rsidRPr="003069F4">
        <w:rPr>
          <w:rFonts w:ascii="Clan Pro" w:eastAsia="Times New Roman" w:hAnsi="Clan Pro" w:cstheme="minorHAnsi"/>
          <w:sz w:val="20"/>
          <w:szCs w:val="20"/>
          <w:lang w:eastAsia="en-GB"/>
        </w:rPr>
        <w:t>qualified</w:t>
      </w:r>
      <w:proofErr w:type="gramEnd"/>
    </w:p>
    <w:p w14:paraId="6F0400BA" w14:textId="1A68803A" w:rsidR="009B5F4E" w:rsidRPr="003068B5" w:rsidRDefault="009B5F4E" w:rsidP="009B5F4E">
      <w:pPr>
        <w:rPr>
          <w:rFonts w:ascii="Clan Pro" w:hAnsi="Clan Pro"/>
          <w:color w:val="FF0000"/>
          <w:sz w:val="20"/>
          <w:szCs w:val="20"/>
        </w:rPr>
      </w:pPr>
    </w:p>
    <w:p w14:paraId="079CD25D" w14:textId="0797A271"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26EF594E" w14:textId="77777777" w:rsidR="003069F4" w:rsidRPr="003069F4" w:rsidRDefault="003069F4" w:rsidP="003069F4">
      <w:pPr>
        <w:pStyle w:val="NoSpacing"/>
        <w:numPr>
          <w:ilvl w:val="0"/>
          <w:numId w:val="19"/>
        </w:numPr>
        <w:rPr>
          <w:rFonts w:ascii="Clan Pro" w:hAnsi="Clan Pro"/>
          <w:sz w:val="20"/>
          <w:szCs w:val="20"/>
          <w:lang w:eastAsia="en-GB"/>
        </w:rPr>
      </w:pPr>
      <w:r w:rsidRPr="003069F4">
        <w:rPr>
          <w:rFonts w:ascii="Clan Pro" w:hAnsi="Clan Pro"/>
          <w:sz w:val="20"/>
          <w:szCs w:val="20"/>
          <w:lang w:eastAsia="en-GB"/>
        </w:rPr>
        <w:t>Proven experience within the Utilities Sector – preferably in the Drainage Industry</w:t>
      </w:r>
    </w:p>
    <w:p w14:paraId="4741C553" w14:textId="77777777" w:rsidR="003069F4" w:rsidRPr="003069F4" w:rsidRDefault="003069F4" w:rsidP="003069F4">
      <w:pPr>
        <w:pStyle w:val="NoSpacing"/>
        <w:numPr>
          <w:ilvl w:val="0"/>
          <w:numId w:val="19"/>
        </w:numPr>
        <w:rPr>
          <w:rFonts w:ascii="Clan Pro" w:hAnsi="Clan Pro"/>
          <w:sz w:val="20"/>
          <w:szCs w:val="20"/>
          <w:lang w:eastAsia="en-GB"/>
        </w:rPr>
      </w:pPr>
      <w:r w:rsidRPr="003069F4">
        <w:rPr>
          <w:rFonts w:ascii="Clan Pro" w:hAnsi="Clan Pro"/>
          <w:sz w:val="20"/>
          <w:szCs w:val="20"/>
          <w:lang w:eastAsia="en-GB"/>
        </w:rPr>
        <w:t>Proven experience of working in customer service or a customer focused environment.</w:t>
      </w:r>
    </w:p>
    <w:p w14:paraId="413BDFA3"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Professional, customer focused with a good standard of verbal and numerical reasoning.</w:t>
      </w:r>
    </w:p>
    <w:p w14:paraId="30FF4BEE"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Working knowledge of Health and Safety</w:t>
      </w:r>
    </w:p>
    <w:p w14:paraId="4D10A986"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Knowledge of waste network operations business processes</w:t>
      </w:r>
    </w:p>
    <w:p w14:paraId="13445F23"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IT literate and proficient in Microsoft Office package</w:t>
      </w:r>
    </w:p>
    <w:p w14:paraId="410272F1"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Experience and ability to produce quality reports &amp; feedback in associated systems.</w:t>
      </w:r>
    </w:p>
    <w:p w14:paraId="16006E5B"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 xml:space="preserve">Experience and ability to lead by and set an example. </w:t>
      </w:r>
    </w:p>
    <w:p w14:paraId="214C9753" w14:textId="4176B5C6" w:rsidR="008F1A1D" w:rsidRPr="003069F4" w:rsidRDefault="003069F4" w:rsidP="003069F4">
      <w:pPr>
        <w:pStyle w:val="NoSpacing"/>
        <w:numPr>
          <w:ilvl w:val="0"/>
          <w:numId w:val="19"/>
        </w:numPr>
        <w:rPr>
          <w:rFonts w:ascii="Clan Pro" w:hAnsi="Clan Pro"/>
          <w:sz w:val="20"/>
          <w:szCs w:val="20"/>
        </w:rPr>
      </w:pPr>
      <w:r w:rsidRPr="003069F4">
        <w:rPr>
          <w:rFonts w:ascii="Clan Pro" w:hAnsi="Clan Pro" w:cs="Arial"/>
          <w:sz w:val="20"/>
          <w:szCs w:val="20"/>
        </w:rPr>
        <w:t>Experience in building collaborative relationships with existing and new employees and suppliers.</w:t>
      </w:r>
      <w:r>
        <w:rPr>
          <w:rFonts w:ascii="Clan Pro" w:hAnsi="Clan Pro" w:cs="Arial"/>
          <w:sz w:val="20"/>
          <w:szCs w:val="20"/>
        </w:rPr>
        <w:br/>
      </w: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2EDD9D0C"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Ability to communicate both up and down within Ipsum and the Client Organisation </w:t>
      </w:r>
    </w:p>
    <w:p w14:paraId="06DE9E45"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Excellent communication skills </w:t>
      </w:r>
    </w:p>
    <w:p w14:paraId="256A666E"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Excellent time management skills, with ability to deliver tasks to deadline. </w:t>
      </w:r>
    </w:p>
    <w:p w14:paraId="7DE847A0"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Professional and positive approach </w:t>
      </w:r>
    </w:p>
    <w:p w14:paraId="5310B1C5"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Self-motivated and organised.</w:t>
      </w:r>
    </w:p>
    <w:p w14:paraId="22EA43B8" w14:textId="77777777" w:rsidR="008F1A1D" w:rsidRPr="008F1A1D" w:rsidRDefault="008F1A1D" w:rsidP="008F1A1D">
      <w:pPr>
        <w:pStyle w:val="ListParagraph"/>
        <w:numPr>
          <w:ilvl w:val="0"/>
          <w:numId w:val="13"/>
        </w:numPr>
        <w:spacing w:before="100" w:beforeAutospacing="1" w:after="100" w:afterAutospacing="1" w:line="240" w:lineRule="auto"/>
        <w:rPr>
          <w:rFonts w:ascii="Clan Pro" w:hAnsi="Clan Pro"/>
          <w:sz w:val="20"/>
          <w:szCs w:val="20"/>
        </w:rPr>
      </w:pPr>
      <w:r w:rsidRPr="008F1A1D">
        <w:rPr>
          <w:rFonts w:ascii="Clan Pro" w:hAnsi="Clan Pro" w:cs="Arial"/>
          <w:sz w:val="20"/>
        </w:rPr>
        <w:t>Flexible attitude and approach.</w:t>
      </w:r>
    </w:p>
    <w:p w14:paraId="3EB9124C" w14:textId="49718438" w:rsidR="009B5F4E" w:rsidRPr="008F1A1D" w:rsidRDefault="008F1A1D" w:rsidP="008F1A1D">
      <w:pPr>
        <w:pStyle w:val="ListParagraph"/>
        <w:numPr>
          <w:ilvl w:val="0"/>
          <w:numId w:val="13"/>
        </w:numPr>
        <w:spacing w:before="100" w:beforeAutospacing="1" w:after="100" w:afterAutospacing="1" w:line="240" w:lineRule="auto"/>
        <w:rPr>
          <w:rFonts w:ascii="Clan Pro" w:hAnsi="Clan Pro"/>
          <w:sz w:val="20"/>
          <w:szCs w:val="20"/>
        </w:rPr>
      </w:pPr>
      <w:r w:rsidRPr="008F1A1D">
        <w:rPr>
          <w:rFonts w:ascii="Clan Pro" w:hAnsi="Clan Pro" w:cs="Arial"/>
          <w:sz w:val="20"/>
          <w:szCs w:val="20"/>
        </w:rPr>
        <w:t>Team player, and able to work on own initiative.</w:t>
      </w:r>
    </w:p>
    <w:p w14:paraId="5CFFBF0E" w14:textId="57E03EDA" w:rsidR="009B5F4E" w:rsidRDefault="009B5F4E" w:rsidP="009B5F4E">
      <w:pPr>
        <w:rPr>
          <w:rFonts w:ascii="Clan Pro" w:hAnsi="Clan Pro"/>
          <w:color w:val="FF0000"/>
          <w:sz w:val="20"/>
          <w:szCs w:val="20"/>
        </w:rPr>
      </w:pPr>
    </w:p>
    <w:p w14:paraId="7FE6B969" w14:textId="77777777"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A738" w14:textId="77777777" w:rsidR="00C43998" w:rsidRDefault="00C43998" w:rsidP="00C20EBF">
      <w:pPr>
        <w:spacing w:after="0" w:line="240" w:lineRule="auto"/>
      </w:pPr>
      <w:r>
        <w:separator/>
      </w:r>
    </w:p>
  </w:endnote>
  <w:endnote w:type="continuationSeparator" w:id="0">
    <w:p w14:paraId="4A042994" w14:textId="77777777" w:rsidR="00C43998" w:rsidRDefault="00C43998" w:rsidP="00C20EBF">
      <w:pPr>
        <w:spacing w:after="0" w:line="240" w:lineRule="auto"/>
      </w:pPr>
      <w:r>
        <w:continuationSeparator/>
      </w:r>
    </w:p>
  </w:endnote>
  <w:endnote w:type="continuationNotice" w:id="1">
    <w:p w14:paraId="70E3C2CE" w14:textId="77777777" w:rsidR="00C43998" w:rsidRDefault="00C43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0000000000000000000"/>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B04" w14:textId="77777777" w:rsidR="00CA596A" w:rsidRDefault="00CA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C80" w14:textId="77777777" w:rsidR="00CA596A" w:rsidRDefault="00CA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9700" w14:textId="77777777" w:rsidR="00C43998" w:rsidRDefault="00C43998" w:rsidP="00C20EBF">
      <w:pPr>
        <w:spacing w:after="0" w:line="240" w:lineRule="auto"/>
      </w:pPr>
      <w:r>
        <w:separator/>
      </w:r>
    </w:p>
  </w:footnote>
  <w:footnote w:type="continuationSeparator" w:id="0">
    <w:p w14:paraId="675BBA73" w14:textId="77777777" w:rsidR="00C43998" w:rsidRDefault="00C43998" w:rsidP="00C20EBF">
      <w:pPr>
        <w:spacing w:after="0" w:line="240" w:lineRule="auto"/>
      </w:pPr>
      <w:r>
        <w:continuationSeparator/>
      </w:r>
    </w:p>
  </w:footnote>
  <w:footnote w:type="continuationNotice" w:id="1">
    <w:p w14:paraId="147E07EE" w14:textId="77777777" w:rsidR="00C43998" w:rsidRDefault="00C43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4" w14:textId="77777777" w:rsidR="00CA596A" w:rsidRDefault="00CA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02272CAC">
          <wp:simplePos x="0" y="0"/>
          <wp:positionH relativeFrom="margin">
            <wp:align>right</wp:align>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3B6" w14:textId="77777777" w:rsidR="00CA596A" w:rsidRDefault="00CA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82CB4"/>
    <w:multiLevelType w:val="multilevel"/>
    <w:tmpl w:val="9EF0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51520"/>
    <w:multiLevelType w:val="hybridMultilevel"/>
    <w:tmpl w:val="1938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82601"/>
    <w:multiLevelType w:val="multilevel"/>
    <w:tmpl w:val="577E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210819"/>
    <w:multiLevelType w:val="hybridMultilevel"/>
    <w:tmpl w:val="507C1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A6F4A"/>
    <w:multiLevelType w:val="hybridMultilevel"/>
    <w:tmpl w:val="8C7E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303AD"/>
    <w:multiLevelType w:val="hybridMultilevel"/>
    <w:tmpl w:val="3DA0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62738"/>
    <w:multiLevelType w:val="multilevel"/>
    <w:tmpl w:val="9EF0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40AE0"/>
    <w:multiLevelType w:val="multilevel"/>
    <w:tmpl w:val="AAF0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40102"/>
    <w:multiLevelType w:val="hybridMultilevel"/>
    <w:tmpl w:val="CC22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079F7"/>
    <w:multiLevelType w:val="hybridMultilevel"/>
    <w:tmpl w:val="8E3E4F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0"/>
  </w:num>
  <w:num w:numId="5">
    <w:abstractNumId w:val="12"/>
  </w:num>
  <w:num w:numId="6">
    <w:abstractNumId w:val="14"/>
  </w:num>
  <w:num w:numId="7">
    <w:abstractNumId w:val="4"/>
  </w:num>
  <w:num w:numId="8">
    <w:abstractNumId w:val="15"/>
  </w:num>
  <w:num w:numId="9">
    <w:abstractNumId w:val="3"/>
  </w:num>
  <w:num w:numId="10">
    <w:abstractNumId w:val="18"/>
  </w:num>
  <w:num w:numId="11">
    <w:abstractNumId w:val="17"/>
  </w:num>
  <w:num w:numId="12">
    <w:abstractNumId w:val="1"/>
  </w:num>
  <w:num w:numId="13">
    <w:abstractNumId w:val="6"/>
  </w:num>
  <w:num w:numId="14">
    <w:abstractNumId w:val="5"/>
  </w:num>
  <w:num w:numId="15">
    <w:abstractNumId w:val="7"/>
  </w:num>
  <w:num w:numId="16">
    <w:abstractNumId w:val="13"/>
  </w:num>
  <w:num w:numId="17">
    <w:abstractNumId w:val="8"/>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069F4"/>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728BD"/>
    <w:rsid w:val="00594FDC"/>
    <w:rsid w:val="00605EF7"/>
    <w:rsid w:val="00621D3A"/>
    <w:rsid w:val="006327F4"/>
    <w:rsid w:val="00654EC6"/>
    <w:rsid w:val="006612A9"/>
    <w:rsid w:val="006734E9"/>
    <w:rsid w:val="00693F9C"/>
    <w:rsid w:val="006D5462"/>
    <w:rsid w:val="0070157A"/>
    <w:rsid w:val="0075267B"/>
    <w:rsid w:val="007B5C0C"/>
    <w:rsid w:val="007C5F37"/>
    <w:rsid w:val="007D1A47"/>
    <w:rsid w:val="007F607C"/>
    <w:rsid w:val="00862D57"/>
    <w:rsid w:val="008D775B"/>
    <w:rsid w:val="008E544E"/>
    <w:rsid w:val="008F1A1D"/>
    <w:rsid w:val="0090113E"/>
    <w:rsid w:val="00952BE6"/>
    <w:rsid w:val="00972F30"/>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FF7"/>
    <w:rsid w:val="00B6034F"/>
    <w:rsid w:val="00B84536"/>
    <w:rsid w:val="00BA72DB"/>
    <w:rsid w:val="00C20EBF"/>
    <w:rsid w:val="00C327ED"/>
    <w:rsid w:val="00C43998"/>
    <w:rsid w:val="00C57EEA"/>
    <w:rsid w:val="00CA596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97D9C"/>
    <w:rsid w:val="00FB2046"/>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 w:type="paragraph" w:styleId="NoSpacing">
    <w:name w:val="No Spacing"/>
    <w:uiPriority w:val="1"/>
    <w:qFormat/>
    <w:rsid w:val="00306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2.xml><?xml version="1.0" encoding="utf-8"?>
<ds:datastoreItem xmlns:ds="http://schemas.openxmlformats.org/officeDocument/2006/customXml" ds:itemID="{58024EFB-5CF1-4105-9632-86A1DEFC4C45}">
  <ds:schemaRefs>
    <ds:schemaRef ds:uri="http://schemas.microsoft.com/office/2006/metadata/properties"/>
    <ds:schemaRef ds:uri="http://schemas.microsoft.com/office/infopath/2007/PartnerControls"/>
    <ds:schemaRef ds:uri="4942cf17-26da-4934-80df-940931555b70"/>
  </ds:schemaRefs>
</ds:datastoreItem>
</file>

<file path=customXml/itemProps3.xml><?xml version="1.0" encoding="utf-8"?>
<ds:datastoreItem xmlns:ds="http://schemas.openxmlformats.org/officeDocument/2006/customXml" ds:itemID="{8D08BDF2-4E5F-45B1-B136-BF454A00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danielle webster</cp:lastModifiedBy>
  <cp:revision>2</cp:revision>
  <dcterms:created xsi:type="dcterms:W3CDTF">2021-06-09T11:21:00Z</dcterms:created>
  <dcterms:modified xsi:type="dcterms:W3CDTF">2021-06-09T11:21:00Z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