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8CE" w14:textId="77777777" w:rsidR="00B97A2E" w:rsidRDefault="00B97A2E" w:rsidP="009B5F4E">
      <w:pPr>
        <w:pStyle w:val="Heading2"/>
        <w:jc w:val="both"/>
        <w:rPr>
          <w:rFonts w:ascii="Clan Pro" w:hAnsi="Clan Pro"/>
          <w:b/>
          <w:bCs/>
          <w:color w:val="0094FF"/>
          <w:sz w:val="36"/>
          <w:szCs w:val="36"/>
        </w:rPr>
      </w:pPr>
    </w:p>
    <w:p w14:paraId="50EDBAAB" w14:textId="076ADB0C" w:rsidR="00F95C72" w:rsidRPr="00B97A2E" w:rsidRDefault="006841D1" w:rsidP="009B5F4E">
      <w:pPr>
        <w:pStyle w:val="Heading2"/>
        <w:jc w:val="both"/>
        <w:rPr>
          <w:rFonts w:ascii="Clan Pro" w:hAnsi="Clan Pro"/>
          <w:b/>
          <w:bCs/>
          <w:color w:val="0094FF"/>
          <w:sz w:val="36"/>
          <w:szCs w:val="36"/>
        </w:rPr>
      </w:pPr>
      <w:r w:rsidRPr="00B97A2E">
        <w:rPr>
          <w:rFonts w:ascii="Clan Pro" w:hAnsi="Clan Pro"/>
          <w:b/>
          <w:bCs/>
          <w:color w:val="0094FF"/>
          <w:sz w:val="36"/>
          <w:szCs w:val="36"/>
        </w:rPr>
        <w:t xml:space="preserve">Ipsum Water Scotland LTD – Commercial Manager </w:t>
      </w:r>
      <w:r w:rsidR="00B97A2E" w:rsidRPr="00B97A2E">
        <w:rPr>
          <w:rFonts w:ascii="Clan Pro" w:hAnsi="Clan Pro"/>
          <w:b/>
          <w:bCs/>
          <w:color w:val="0094FF"/>
          <w:sz w:val="36"/>
          <w:szCs w:val="36"/>
        </w:rPr>
        <w:t xml:space="preserve">– Hillington </w:t>
      </w:r>
    </w:p>
    <w:p w14:paraId="63E6B81B" w14:textId="13EEF305"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If you join us, as well as learning on the job, we offer structured learning in the form of apprenticeship programmes and sponsoring relevant professional qualifications.  If your qualification gives you membership of an accredited professional body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218B8CB3" w14:textId="77777777" w:rsidR="007926C2" w:rsidRDefault="007926C2" w:rsidP="007926C2">
      <w:pPr>
        <w:pStyle w:val="Title"/>
        <w:jc w:val="left"/>
        <w:rPr>
          <w:rFonts w:ascii="Clan Pro" w:hAnsi="Clan Pro" w:cs="Calibri"/>
          <w:b w:val="0"/>
          <w:bCs w:val="0"/>
          <w:sz w:val="20"/>
          <w:szCs w:val="20"/>
        </w:rPr>
      </w:pPr>
    </w:p>
    <w:p w14:paraId="62F4D703" w14:textId="6CC375D0" w:rsidR="007926C2" w:rsidRDefault="007926C2" w:rsidP="007926C2">
      <w:pPr>
        <w:pStyle w:val="Title"/>
        <w:jc w:val="left"/>
        <w:rPr>
          <w:rFonts w:ascii="Clan Pro" w:hAnsi="Clan Pro" w:cstheme="minorHAnsi"/>
          <w:b w:val="0"/>
          <w:bCs w:val="0"/>
          <w:sz w:val="18"/>
          <w:szCs w:val="18"/>
        </w:rPr>
      </w:pPr>
      <w:r>
        <w:rPr>
          <w:rFonts w:ascii="Clan Pro" w:hAnsi="Clan Pro" w:cs="Calibri"/>
          <w:b w:val="0"/>
          <w:bCs w:val="0"/>
          <w:sz w:val="20"/>
          <w:szCs w:val="20"/>
        </w:rPr>
        <w:t>To provide commercial support to our customer contracts within Water Scotland Division, working closely with relevant stakeholders including IT, Operations and Finance.</w:t>
      </w:r>
    </w:p>
    <w:p w14:paraId="66B741FC" w14:textId="77777777" w:rsidR="00B97A2E" w:rsidRDefault="00B97A2E" w:rsidP="009B5F4E">
      <w:pPr>
        <w:pStyle w:val="Heading2"/>
        <w:jc w:val="both"/>
        <w:rPr>
          <w:rFonts w:ascii="Clan Pro" w:eastAsiaTheme="minorHAnsi" w:hAnsi="Clan Pro" w:cstheme="minorBidi"/>
          <w:b/>
          <w:color w:val="7C878E"/>
          <w:sz w:val="20"/>
          <w:szCs w:val="20"/>
        </w:rPr>
      </w:pPr>
    </w:p>
    <w:p w14:paraId="59DF6996" w14:textId="5A6EC638"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BAF1019" w14:textId="77777777" w:rsidR="00854601" w:rsidRDefault="00854601" w:rsidP="00854601">
      <w:pPr>
        <w:rPr>
          <w:rFonts w:ascii="Calibri" w:hAnsi="Calibri" w:cs="Calibri"/>
          <w:b/>
          <w:bCs/>
        </w:rPr>
      </w:pPr>
    </w:p>
    <w:p w14:paraId="6609811F" w14:textId="77777777" w:rsidR="00854601" w:rsidRDefault="00854601" w:rsidP="00854601">
      <w:pPr>
        <w:pStyle w:val="ListParagraph"/>
        <w:numPr>
          <w:ilvl w:val="0"/>
          <w:numId w:val="10"/>
        </w:numPr>
        <w:spacing w:after="0" w:line="240" w:lineRule="auto"/>
        <w:contextualSpacing w:val="0"/>
        <w:rPr>
          <w:rFonts w:ascii="Clan Pro" w:hAnsi="Clan Pro" w:cs="Calibri"/>
          <w:sz w:val="20"/>
          <w:szCs w:val="20"/>
        </w:rPr>
      </w:pPr>
      <w:r>
        <w:rPr>
          <w:rFonts w:ascii="Clan Pro" w:hAnsi="Clan Pro"/>
          <w:sz w:val="20"/>
          <w:szCs w:val="20"/>
        </w:rPr>
        <w:t>Carry out commercial contract reviews.</w:t>
      </w:r>
    </w:p>
    <w:p w14:paraId="15AB6DA3"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Identify and implement improvements to commercial processes.</w:t>
      </w:r>
    </w:p>
    <w:p w14:paraId="6C99C4DA"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Provide commercial support to bid/ business development activities.</w:t>
      </w:r>
    </w:p>
    <w:p w14:paraId="6221D9B4"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Commercial cost management.</w:t>
      </w:r>
    </w:p>
    <w:p w14:paraId="47A9A7A1"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Commercial monitoring and measurement.</w:t>
      </w:r>
    </w:p>
    <w:p w14:paraId="5290B224" w14:textId="77777777" w:rsidR="00854601" w:rsidRDefault="00854601" w:rsidP="00854601">
      <w:pPr>
        <w:numPr>
          <w:ilvl w:val="0"/>
          <w:numId w:val="10"/>
        </w:numPr>
        <w:shd w:val="clear" w:color="auto" w:fill="FFFFFF"/>
        <w:snapToGrid w:val="0"/>
        <w:spacing w:before="100" w:beforeAutospacing="1" w:after="100" w:afterAutospacing="1" w:line="240" w:lineRule="auto"/>
        <w:rPr>
          <w:rFonts w:ascii="Clan Pro" w:hAnsi="Clan Pro" w:cs="Calibri"/>
          <w:sz w:val="20"/>
          <w:szCs w:val="20"/>
        </w:rPr>
      </w:pPr>
      <w:r>
        <w:rPr>
          <w:rFonts w:ascii="Clan Pro" w:hAnsi="Clan Pro" w:cs="Calibri"/>
          <w:sz w:val="20"/>
        </w:rPr>
        <w:t>Resolution of issues with contracts and commercial operations.</w:t>
      </w:r>
    </w:p>
    <w:p w14:paraId="140EE313" w14:textId="77777777" w:rsidR="00854601" w:rsidRDefault="00854601" w:rsidP="00854601">
      <w:pPr>
        <w:pStyle w:val="ListParagraph"/>
        <w:numPr>
          <w:ilvl w:val="0"/>
          <w:numId w:val="10"/>
        </w:numPr>
        <w:spacing w:after="0" w:line="240" w:lineRule="auto"/>
        <w:contextualSpacing w:val="0"/>
        <w:rPr>
          <w:rFonts w:ascii="Clan Pro" w:hAnsi="Clan Pro" w:cs="Calibri"/>
          <w:sz w:val="20"/>
          <w:szCs w:val="20"/>
        </w:rPr>
      </w:pPr>
      <w:r>
        <w:rPr>
          <w:rFonts w:ascii="Clan Pro" w:hAnsi="Clan Pro"/>
          <w:sz w:val="20"/>
          <w:szCs w:val="20"/>
        </w:rPr>
        <w:t>Preparation/ verification of any commercial claims.</w:t>
      </w:r>
    </w:p>
    <w:p w14:paraId="1A2A1B22"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Customer negotiation.</w:t>
      </w:r>
    </w:p>
    <w:p w14:paraId="5C5FA8EA"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Site visits, assessments and valuations.</w:t>
      </w:r>
    </w:p>
    <w:p w14:paraId="5CDFF05F"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Commercial reporting to the business, attending meetings as required.</w:t>
      </w:r>
    </w:p>
    <w:p w14:paraId="161564C6"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Providing commercial progress and final account information.</w:t>
      </w:r>
    </w:p>
    <w:p w14:paraId="4DC7C7DC"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Commercial risk analysis.</w:t>
      </w:r>
    </w:p>
    <w:p w14:paraId="044B2B27"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Productivity KPI definition &amp; measurement.</w:t>
      </w:r>
    </w:p>
    <w:p w14:paraId="52C31DAE"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Commercial management of suppliers/ subcontractors including the introduction of contract documentation including terms and conditions.</w:t>
      </w:r>
    </w:p>
    <w:p w14:paraId="225683FD"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Management of accrued income.</w:t>
      </w:r>
    </w:p>
    <w:p w14:paraId="6C124A56" w14:textId="7777777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WIP management.</w:t>
      </w:r>
    </w:p>
    <w:p w14:paraId="14BAC5BF" w14:textId="21590937" w:rsidR="00854601" w:rsidRDefault="00854601" w:rsidP="00854601">
      <w:pPr>
        <w:pStyle w:val="ListParagraph"/>
        <w:numPr>
          <w:ilvl w:val="0"/>
          <w:numId w:val="10"/>
        </w:numPr>
        <w:spacing w:after="0" w:line="240" w:lineRule="auto"/>
        <w:contextualSpacing w:val="0"/>
        <w:rPr>
          <w:rFonts w:ascii="Clan Pro" w:hAnsi="Clan Pro"/>
          <w:sz w:val="20"/>
          <w:szCs w:val="20"/>
        </w:rPr>
      </w:pPr>
      <w:r>
        <w:rPr>
          <w:rFonts w:ascii="Clan Pro" w:hAnsi="Clan Pro"/>
          <w:sz w:val="20"/>
          <w:szCs w:val="20"/>
        </w:rPr>
        <w:t xml:space="preserve">Design &amp; standardise commercial processes and documentation. </w:t>
      </w:r>
    </w:p>
    <w:p w14:paraId="6FC34FC8" w14:textId="77777777" w:rsidR="00854601" w:rsidRDefault="00854601" w:rsidP="00854601">
      <w:pPr>
        <w:pStyle w:val="ListParagraph"/>
        <w:spacing w:after="0" w:line="240" w:lineRule="auto"/>
        <w:contextualSpacing w:val="0"/>
        <w:rPr>
          <w:rFonts w:ascii="Clan Pro" w:hAnsi="Clan Pro"/>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lastRenderedPageBreak/>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B0D4CA5" w14:textId="77777777" w:rsidR="004839C5" w:rsidRDefault="004839C5" w:rsidP="009B5F4E">
      <w:pPr>
        <w:pStyle w:val="Heading2"/>
        <w:rPr>
          <w:rFonts w:ascii="Clan Pro" w:eastAsiaTheme="minorHAnsi" w:hAnsi="Clan Pro" w:cstheme="minorBidi"/>
          <w:b/>
          <w:color w:val="7C878E"/>
          <w:sz w:val="20"/>
          <w:szCs w:val="20"/>
        </w:rPr>
      </w:pPr>
    </w:p>
    <w:p w14:paraId="57009919" w14:textId="77777777" w:rsidR="00807A7F" w:rsidRDefault="00807A7F" w:rsidP="00807A7F">
      <w:pPr>
        <w:pStyle w:val="ListParagraph"/>
        <w:numPr>
          <w:ilvl w:val="0"/>
          <w:numId w:val="11"/>
        </w:numPr>
        <w:spacing w:after="0" w:line="240" w:lineRule="auto"/>
        <w:contextualSpacing w:val="0"/>
        <w:rPr>
          <w:rFonts w:ascii="Clan Pro" w:hAnsi="Clan Pro"/>
          <w:sz w:val="20"/>
          <w:szCs w:val="20"/>
        </w:rPr>
      </w:pPr>
      <w:r>
        <w:rPr>
          <w:rFonts w:ascii="Clan Pro" w:hAnsi="Clan Pro"/>
          <w:sz w:val="20"/>
          <w:szCs w:val="20"/>
        </w:rPr>
        <w:t xml:space="preserve">Educated to degree level or equivalent or qualified by experience of the principal accountabilities set out above </w:t>
      </w:r>
    </w:p>
    <w:p w14:paraId="4CFE3856" w14:textId="77777777" w:rsidR="00807A7F" w:rsidRDefault="00807A7F" w:rsidP="00807A7F">
      <w:pPr>
        <w:pStyle w:val="ListParagraph"/>
        <w:numPr>
          <w:ilvl w:val="0"/>
          <w:numId w:val="11"/>
        </w:numPr>
        <w:spacing w:after="0" w:line="240" w:lineRule="auto"/>
        <w:contextualSpacing w:val="0"/>
        <w:rPr>
          <w:rFonts w:ascii="Clan Pro" w:hAnsi="Clan Pro"/>
          <w:sz w:val="20"/>
          <w:szCs w:val="20"/>
        </w:rPr>
      </w:pPr>
      <w:r>
        <w:rPr>
          <w:rFonts w:ascii="Clan Pro" w:hAnsi="Clan Pro"/>
          <w:sz w:val="20"/>
          <w:szCs w:val="20"/>
        </w:rPr>
        <w:t xml:space="preserve">RICS or ICM professional membership advantageous </w:t>
      </w:r>
    </w:p>
    <w:p w14:paraId="32770C0E" w14:textId="77777777" w:rsidR="004839C5" w:rsidRDefault="004839C5" w:rsidP="009B5F4E">
      <w:pPr>
        <w:pStyle w:val="Heading2"/>
        <w:rPr>
          <w:rFonts w:ascii="Clan Pro" w:eastAsiaTheme="minorHAnsi" w:hAnsi="Clan Pro" w:cstheme="minorBidi"/>
          <w:b/>
          <w:color w:val="7C878E"/>
          <w:sz w:val="20"/>
          <w:szCs w:val="20"/>
        </w:rPr>
      </w:pPr>
    </w:p>
    <w:p w14:paraId="1F37C7C3" w14:textId="77777777" w:rsidR="004839C5" w:rsidRDefault="004839C5" w:rsidP="009B5F4E">
      <w:pPr>
        <w:pStyle w:val="Heading2"/>
        <w:rPr>
          <w:rFonts w:ascii="Clan Pro" w:eastAsiaTheme="minorHAnsi" w:hAnsi="Clan Pro" w:cstheme="minorBidi"/>
          <w:b/>
          <w:color w:val="7C878E"/>
          <w:sz w:val="20"/>
          <w:szCs w:val="20"/>
        </w:rPr>
      </w:pPr>
    </w:p>
    <w:p w14:paraId="079CD25D" w14:textId="60EEBB1E"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18D4F9B" w14:textId="77777777" w:rsidR="00F25726" w:rsidRPr="00F25726" w:rsidRDefault="00F25726" w:rsidP="00F25726"/>
    <w:p w14:paraId="0598B537" w14:textId="77777777" w:rsidR="00F25726" w:rsidRDefault="00F25726" w:rsidP="00F25726">
      <w:pPr>
        <w:pStyle w:val="ListParagraph"/>
        <w:numPr>
          <w:ilvl w:val="0"/>
          <w:numId w:val="12"/>
        </w:numPr>
        <w:spacing w:after="0" w:line="240" w:lineRule="auto"/>
        <w:contextualSpacing w:val="0"/>
        <w:rPr>
          <w:rFonts w:ascii="Clan Pro" w:hAnsi="Clan Pro"/>
          <w:sz w:val="20"/>
          <w:szCs w:val="20"/>
        </w:rPr>
      </w:pPr>
      <w:r>
        <w:rPr>
          <w:rFonts w:ascii="Clan Pro" w:hAnsi="Clan Pro"/>
          <w:sz w:val="20"/>
          <w:szCs w:val="20"/>
        </w:rPr>
        <w:t>Good knowledge of the Utilities and Infrastructure markets.</w:t>
      </w:r>
    </w:p>
    <w:p w14:paraId="4E6CAD96" w14:textId="77777777" w:rsidR="00F25726" w:rsidRDefault="00F25726" w:rsidP="00F25726">
      <w:pPr>
        <w:pStyle w:val="ListParagraph"/>
        <w:numPr>
          <w:ilvl w:val="0"/>
          <w:numId w:val="12"/>
        </w:numPr>
        <w:spacing w:after="0" w:line="240" w:lineRule="auto"/>
        <w:contextualSpacing w:val="0"/>
        <w:rPr>
          <w:rFonts w:ascii="Clan Pro" w:hAnsi="Clan Pro"/>
          <w:sz w:val="20"/>
          <w:szCs w:val="20"/>
        </w:rPr>
      </w:pPr>
      <w:r>
        <w:rPr>
          <w:rFonts w:ascii="Clan Pro" w:hAnsi="Clan Pro"/>
          <w:sz w:val="20"/>
          <w:szCs w:val="20"/>
        </w:rPr>
        <w:t xml:space="preserve">Demonstrable experience in flexible and agile team working in a fast-paced matrix environment </w:t>
      </w:r>
    </w:p>
    <w:p w14:paraId="3A4C2C95" w14:textId="77777777" w:rsidR="00F25726" w:rsidRDefault="00F25726" w:rsidP="00F25726">
      <w:pPr>
        <w:pStyle w:val="ListParagraph"/>
        <w:numPr>
          <w:ilvl w:val="0"/>
          <w:numId w:val="12"/>
        </w:numPr>
        <w:spacing w:after="0" w:line="240" w:lineRule="auto"/>
        <w:contextualSpacing w:val="0"/>
        <w:rPr>
          <w:rFonts w:ascii="Clan Pro" w:hAnsi="Clan Pro"/>
          <w:sz w:val="20"/>
          <w:szCs w:val="20"/>
        </w:rPr>
      </w:pPr>
      <w:r>
        <w:rPr>
          <w:rFonts w:ascii="Clan Pro" w:hAnsi="Clan Pro"/>
          <w:sz w:val="20"/>
          <w:szCs w:val="20"/>
        </w:rPr>
        <w:t xml:space="preserve">Comfortable in meeting and exceeding demanding internal/ external stakeholder expectations </w:t>
      </w:r>
    </w:p>
    <w:p w14:paraId="175728D9" w14:textId="77777777" w:rsidR="00F25726" w:rsidRDefault="00F25726" w:rsidP="00F25726">
      <w:pPr>
        <w:pStyle w:val="ListParagraph"/>
        <w:numPr>
          <w:ilvl w:val="0"/>
          <w:numId w:val="12"/>
        </w:numPr>
        <w:spacing w:after="0" w:line="240" w:lineRule="auto"/>
        <w:contextualSpacing w:val="0"/>
        <w:rPr>
          <w:rFonts w:ascii="Calibri" w:hAnsi="Calibri"/>
        </w:rPr>
      </w:pPr>
      <w:r>
        <w:rPr>
          <w:rFonts w:ascii="Clan Pro" w:hAnsi="Clan Pro"/>
          <w:sz w:val="20"/>
          <w:szCs w:val="20"/>
        </w:rPr>
        <w:t>The ability to act both strategically and tactically in relation to business growth and sector trend</w:t>
      </w:r>
      <w:r>
        <w:t>s</w:t>
      </w:r>
    </w:p>
    <w:p w14:paraId="3A6F7025" w14:textId="77777777" w:rsidR="00807A7F" w:rsidRDefault="00807A7F" w:rsidP="009B5F4E">
      <w:pPr>
        <w:pStyle w:val="Heading2"/>
        <w:rPr>
          <w:rFonts w:ascii="Clan Pro" w:eastAsiaTheme="minorHAnsi" w:hAnsi="Clan Pro" w:cstheme="minorBidi"/>
          <w:b/>
          <w:color w:val="7C878E"/>
          <w:sz w:val="20"/>
          <w:szCs w:val="20"/>
        </w:rPr>
      </w:pPr>
    </w:p>
    <w:p w14:paraId="637D369E" w14:textId="77777777" w:rsidR="00807A7F" w:rsidRDefault="00807A7F" w:rsidP="009B5F4E">
      <w:pPr>
        <w:pStyle w:val="Heading2"/>
        <w:rPr>
          <w:rFonts w:ascii="Clan Pro" w:eastAsiaTheme="minorHAnsi" w:hAnsi="Clan Pro" w:cstheme="minorBidi"/>
          <w:b/>
          <w:color w:val="7C878E"/>
          <w:sz w:val="20"/>
          <w:szCs w:val="20"/>
        </w:rPr>
      </w:pPr>
    </w:p>
    <w:p w14:paraId="58B362E8" w14:textId="670802FA"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39672F00" w14:textId="6C36B7E4" w:rsidR="00F25726" w:rsidRDefault="00F25726" w:rsidP="00F25726"/>
    <w:p w14:paraId="3CE9A115"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Ability to work on own initiative or as part of a team demonstrating a teamworking ethos and mindset.</w:t>
      </w:r>
    </w:p>
    <w:p w14:paraId="69D57BDE"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Excellent influencing and negotiation skills.</w:t>
      </w:r>
    </w:p>
    <w:p w14:paraId="3DFDDA4D"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Well organised with a methodical work approach and attention to detail.</w:t>
      </w:r>
    </w:p>
    <w:p w14:paraId="4EAC8FF7"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 xml:space="preserve">Excellent communication skills with the ability to engage and build both internal stakeholder and external customer relationships </w:t>
      </w:r>
    </w:p>
    <w:p w14:paraId="4D1BE852"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Computer literate with a high level of expertise in Microsoft products including Outlook, Word, Excel, Powerpoint, Access and Project.</w:t>
      </w:r>
    </w:p>
    <w:p w14:paraId="42AC79B7"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Creative and innovative approach to problem solving.</w:t>
      </w:r>
    </w:p>
    <w:p w14:paraId="6DC638D8" w14:textId="6DC45BAC" w:rsidR="00C843E5" w:rsidRDefault="00C843E5" w:rsidP="00C843E5">
      <w:pPr>
        <w:pStyle w:val="ListParagraph"/>
        <w:numPr>
          <w:ilvl w:val="0"/>
          <w:numId w:val="13"/>
        </w:numPr>
        <w:spacing w:after="0" w:line="240" w:lineRule="auto"/>
        <w:contextualSpacing w:val="0"/>
        <w:rPr>
          <w:rFonts w:ascii="Clan Pro" w:hAnsi="Clan Pro"/>
          <w:sz w:val="20"/>
          <w:szCs w:val="20"/>
        </w:rPr>
      </w:pPr>
      <w:r>
        <w:rPr>
          <w:rFonts w:ascii="Clan Pro" w:hAnsi="Clan Pro"/>
          <w:sz w:val="20"/>
          <w:szCs w:val="20"/>
        </w:rPr>
        <w:t>Assist with the introduction of innovative ideas, processes and technology.</w:t>
      </w:r>
    </w:p>
    <w:p w14:paraId="273C74C6" w14:textId="77777777" w:rsidR="00C843E5" w:rsidRDefault="00C843E5" w:rsidP="00C843E5">
      <w:pPr>
        <w:pStyle w:val="ListParagraph"/>
        <w:numPr>
          <w:ilvl w:val="0"/>
          <w:numId w:val="13"/>
        </w:numPr>
        <w:spacing w:after="0" w:line="240" w:lineRule="auto"/>
        <w:contextualSpacing w:val="0"/>
        <w:rPr>
          <w:rFonts w:ascii="Clan Pro" w:hAnsi="Clan Pro"/>
          <w:sz w:val="20"/>
          <w:szCs w:val="20"/>
        </w:rPr>
      </w:pPr>
    </w:p>
    <w:p w14:paraId="0A39A25D" w14:textId="687FAEBA" w:rsidR="00C843E5" w:rsidRPr="00F25726" w:rsidRDefault="00C843E5" w:rsidP="00C843E5">
      <w:r>
        <w:rPr>
          <w:rFonts w:ascii="Clan Pro" w:hAnsi="Clan Pro"/>
          <w:snapToGrid w:val="0"/>
          <w:sz w:val="20"/>
        </w:rPr>
        <w:t>Brings ideas, suggestions, and optimism and constructively challenges team mindsets with a focus on continuous improvement</w:t>
      </w:r>
    </w:p>
    <w:p w14:paraId="42A140BE" w14:textId="77777777" w:rsidR="00F25726" w:rsidRDefault="00F25726" w:rsidP="009B5F4E">
      <w:pPr>
        <w:jc w:val="center"/>
        <w:rPr>
          <w:rFonts w:ascii="Clan Pro" w:hAnsi="Clan Pro"/>
          <w:color w:val="FF0000"/>
          <w:sz w:val="20"/>
          <w:szCs w:val="20"/>
        </w:rPr>
      </w:pPr>
    </w:p>
    <w:p w14:paraId="399C69EC" w14:textId="77777777" w:rsidR="00F25726" w:rsidRDefault="00F25726" w:rsidP="009B5F4E">
      <w:pPr>
        <w:jc w:val="center"/>
        <w:rPr>
          <w:rFonts w:ascii="Clan Pro" w:hAnsi="Clan Pro"/>
          <w:color w:val="FF0000"/>
          <w:sz w:val="20"/>
          <w:szCs w:val="20"/>
        </w:rPr>
      </w:pPr>
    </w:p>
    <w:p w14:paraId="2E3B9B10" w14:textId="77777777" w:rsidR="00F25726" w:rsidRDefault="00F25726" w:rsidP="009B5F4E">
      <w:pPr>
        <w:jc w:val="center"/>
        <w:rPr>
          <w:rFonts w:ascii="Clan Pro" w:hAnsi="Clan Pro"/>
          <w:color w:val="FF0000"/>
          <w:sz w:val="20"/>
          <w:szCs w:val="20"/>
        </w:rPr>
      </w:pPr>
    </w:p>
    <w:p w14:paraId="21F5A001" w14:textId="77777777" w:rsidR="00F25726" w:rsidRDefault="00F25726" w:rsidP="009B5F4E">
      <w:pPr>
        <w:jc w:val="center"/>
        <w:rPr>
          <w:rFonts w:ascii="Clan Pro" w:hAnsi="Clan Pro"/>
          <w:color w:val="FF0000"/>
          <w:sz w:val="20"/>
          <w:szCs w:val="20"/>
        </w:rPr>
      </w:pPr>
    </w:p>
    <w:p w14:paraId="7FE6B969" w14:textId="3FB871E1"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E76E" w14:textId="77777777" w:rsidR="006C635A" w:rsidRDefault="006C635A" w:rsidP="00C20EBF">
      <w:pPr>
        <w:spacing w:after="0" w:line="240" w:lineRule="auto"/>
      </w:pPr>
      <w:r>
        <w:separator/>
      </w:r>
    </w:p>
  </w:endnote>
  <w:endnote w:type="continuationSeparator" w:id="0">
    <w:p w14:paraId="5EA33912" w14:textId="77777777" w:rsidR="006C635A" w:rsidRDefault="006C635A" w:rsidP="00C20EBF">
      <w:pPr>
        <w:spacing w:after="0" w:line="240" w:lineRule="auto"/>
      </w:pPr>
      <w:r>
        <w:continuationSeparator/>
      </w:r>
    </w:p>
  </w:endnote>
  <w:endnote w:type="continuationNotice" w:id="1">
    <w:p w14:paraId="196C025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0"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683C" w14:textId="77777777" w:rsidR="006C635A" w:rsidRDefault="006C635A" w:rsidP="00C20EBF">
      <w:pPr>
        <w:spacing w:after="0" w:line="240" w:lineRule="auto"/>
      </w:pPr>
      <w:r>
        <w:separator/>
      </w:r>
    </w:p>
  </w:footnote>
  <w:footnote w:type="continuationSeparator" w:id="0">
    <w:p w14:paraId="4ECBD652" w14:textId="77777777" w:rsidR="006C635A" w:rsidRDefault="006C635A" w:rsidP="00C20EBF">
      <w:pPr>
        <w:spacing w:after="0" w:line="240" w:lineRule="auto"/>
      </w:pPr>
      <w:r>
        <w:continuationSeparator/>
      </w:r>
    </w:p>
  </w:footnote>
  <w:footnote w:type="continuationNotice" w:id="1">
    <w:p w14:paraId="334831BF"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58241"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0"/>
  </w:num>
  <w:num w:numId="6">
    <w:abstractNumId w:val="9"/>
  </w:num>
  <w:num w:numId="7">
    <w:abstractNumId w:val="10"/>
  </w:num>
  <w:num w:numId="8">
    <w:abstractNumId w:val="3"/>
  </w:num>
  <w:num w:numId="9">
    <w:abstractNumId w:val="11"/>
  </w:num>
  <w:num w:numId="10">
    <w:abstractNumId w:val="2"/>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66F49"/>
    <w:rsid w:val="00172ADC"/>
    <w:rsid w:val="001A1E54"/>
    <w:rsid w:val="001C1043"/>
    <w:rsid w:val="001C3DE8"/>
    <w:rsid w:val="001C5BB3"/>
    <w:rsid w:val="002008DA"/>
    <w:rsid w:val="0021164B"/>
    <w:rsid w:val="0025739C"/>
    <w:rsid w:val="0028467C"/>
    <w:rsid w:val="002A0045"/>
    <w:rsid w:val="002A275C"/>
    <w:rsid w:val="002A40D1"/>
    <w:rsid w:val="002B3C1B"/>
    <w:rsid w:val="002F46A1"/>
    <w:rsid w:val="0030231B"/>
    <w:rsid w:val="003068B5"/>
    <w:rsid w:val="003167E3"/>
    <w:rsid w:val="00360733"/>
    <w:rsid w:val="00365700"/>
    <w:rsid w:val="00367BA4"/>
    <w:rsid w:val="003A7E91"/>
    <w:rsid w:val="003B7582"/>
    <w:rsid w:val="003F7237"/>
    <w:rsid w:val="00413A9B"/>
    <w:rsid w:val="00421D56"/>
    <w:rsid w:val="00466DB7"/>
    <w:rsid w:val="00472CCD"/>
    <w:rsid w:val="004839C5"/>
    <w:rsid w:val="004C0B26"/>
    <w:rsid w:val="004F58C6"/>
    <w:rsid w:val="00514813"/>
    <w:rsid w:val="00516515"/>
    <w:rsid w:val="00522B03"/>
    <w:rsid w:val="00526381"/>
    <w:rsid w:val="0054225C"/>
    <w:rsid w:val="005502D2"/>
    <w:rsid w:val="00550C8B"/>
    <w:rsid w:val="00594FDC"/>
    <w:rsid w:val="00605EF7"/>
    <w:rsid w:val="00621D3A"/>
    <w:rsid w:val="006327F4"/>
    <w:rsid w:val="00644589"/>
    <w:rsid w:val="00654EC6"/>
    <w:rsid w:val="006612A9"/>
    <w:rsid w:val="006734E9"/>
    <w:rsid w:val="00677A80"/>
    <w:rsid w:val="006841D1"/>
    <w:rsid w:val="00693F9C"/>
    <w:rsid w:val="006C635A"/>
    <w:rsid w:val="006D5462"/>
    <w:rsid w:val="0070157A"/>
    <w:rsid w:val="00714D87"/>
    <w:rsid w:val="007926C2"/>
    <w:rsid w:val="007B5C0C"/>
    <w:rsid w:val="007C5F37"/>
    <w:rsid w:val="007D1A47"/>
    <w:rsid w:val="007F607C"/>
    <w:rsid w:val="00807A7F"/>
    <w:rsid w:val="00854601"/>
    <w:rsid w:val="00862D57"/>
    <w:rsid w:val="008D775B"/>
    <w:rsid w:val="008E544E"/>
    <w:rsid w:val="0090113E"/>
    <w:rsid w:val="009125C7"/>
    <w:rsid w:val="009779F3"/>
    <w:rsid w:val="009A1804"/>
    <w:rsid w:val="009A4EA6"/>
    <w:rsid w:val="009B2B52"/>
    <w:rsid w:val="009B5F4E"/>
    <w:rsid w:val="009D6DE0"/>
    <w:rsid w:val="009E3874"/>
    <w:rsid w:val="00A16999"/>
    <w:rsid w:val="00A82A3E"/>
    <w:rsid w:val="00AC2516"/>
    <w:rsid w:val="00AD3DFB"/>
    <w:rsid w:val="00AD69FA"/>
    <w:rsid w:val="00AE1E01"/>
    <w:rsid w:val="00AF654A"/>
    <w:rsid w:val="00B228F7"/>
    <w:rsid w:val="00B34656"/>
    <w:rsid w:val="00B6034F"/>
    <w:rsid w:val="00B84536"/>
    <w:rsid w:val="00B97A2E"/>
    <w:rsid w:val="00BE2040"/>
    <w:rsid w:val="00C20EBF"/>
    <w:rsid w:val="00C327ED"/>
    <w:rsid w:val="00C57EEA"/>
    <w:rsid w:val="00C843E5"/>
    <w:rsid w:val="00CE439C"/>
    <w:rsid w:val="00CE45BB"/>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4A73"/>
    <w:rsid w:val="00E86D86"/>
    <w:rsid w:val="00E8751A"/>
    <w:rsid w:val="00E94246"/>
    <w:rsid w:val="00E94319"/>
    <w:rsid w:val="00EF5204"/>
    <w:rsid w:val="00EF54B8"/>
    <w:rsid w:val="00F150BA"/>
    <w:rsid w:val="00F25726"/>
    <w:rsid w:val="00F93128"/>
    <w:rsid w:val="00F94765"/>
    <w:rsid w:val="00F95C72"/>
    <w:rsid w:val="00FE7601"/>
    <w:rsid w:val="05E4E823"/>
    <w:rsid w:val="08A74542"/>
    <w:rsid w:val="098502E9"/>
    <w:rsid w:val="0C521960"/>
    <w:rsid w:val="0FD4C31C"/>
    <w:rsid w:val="100417CE"/>
    <w:rsid w:val="1005CE19"/>
    <w:rsid w:val="1170937D"/>
    <w:rsid w:val="250C10EA"/>
    <w:rsid w:val="311E5EDF"/>
    <w:rsid w:val="347F3369"/>
    <w:rsid w:val="35B9074B"/>
    <w:rsid w:val="44EDBA10"/>
    <w:rsid w:val="4C6468DC"/>
    <w:rsid w:val="4FB92538"/>
    <w:rsid w:val="5056401E"/>
    <w:rsid w:val="55217815"/>
    <w:rsid w:val="604BA002"/>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C291"/>
  <w15:chartTrackingRefBased/>
  <w15:docId w15:val="{0D2565C7-85E7-4B8E-91F0-E86FF9A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99"/>
    <w:qFormat/>
    <w:rsid w:val="007926C2"/>
    <w:pPr>
      <w:snapToGrid w:val="0"/>
      <w:spacing w:after="0" w:line="240" w:lineRule="auto"/>
      <w:jc w:val="center"/>
    </w:pPr>
    <w:rPr>
      <w:rFonts w:ascii="Times New Roman" w:eastAsia="Times New Roman" w:hAnsi="Times New Roman" w:cs="Times New Roman"/>
      <w:b/>
      <w:bCs/>
      <w:szCs w:val="26"/>
    </w:rPr>
  </w:style>
  <w:style w:type="character" w:customStyle="1" w:styleId="TitleChar">
    <w:name w:val="Title Char"/>
    <w:basedOn w:val="DefaultParagraphFont"/>
    <w:link w:val="Title"/>
    <w:uiPriority w:val="99"/>
    <w:rsid w:val="007926C2"/>
    <w:rPr>
      <w:rFonts w:ascii="Times New Roman" w:eastAsia="Times New Roman" w:hAnsi="Times New Roman"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660">
      <w:bodyDiv w:val="1"/>
      <w:marLeft w:val="0"/>
      <w:marRight w:val="0"/>
      <w:marTop w:val="0"/>
      <w:marBottom w:val="0"/>
      <w:divBdr>
        <w:top w:val="none" w:sz="0" w:space="0" w:color="auto"/>
        <w:left w:val="none" w:sz="0" w:space="0" w:color="auto"/>
        <w:bottom w:val="none" w:sz="0" w:space="0" w:color="auto"/>
        <w:right w:val="none" w:sz="0" w:space="0" w:color="auto"/>
      </w:divBdr>
    </w:div>
    <w:div w:id="267930859">
      <w:bodyDiv w:val="1"/>
      <w:marLeft w:val="0"/>
      <w:marRight w:val="0"/>
      <w:marTop w:val="0"/>
      <w:marBottom w:val="0"/>
      <w:divBdr>
        <w:top w:val="none" w:sz="0" w:space="0" w:color="auto"/>
        <w:left w:val="none" w:sz="0" w:space="0" w:color="auto"/>
        <w:bottom w:val="none" w:sz="0" w:space="0" w:color="auto"/>
        <w:right w:val="none" w:sz="0" w:space="0" w:color="auto"/>
      </w:divBdr>
    </w:div>
    <w:div w:id="542717473">
      <w:bodyDiv w:val="1"/>
      <w:marLeft w:val="0"/>
      <w:marRight w:val="0"/>
      <w:marTop w:val="0"/>
      <w:marBottom w:val="0"/>
      <w:divBdr>
        <w:top w:val="none" w:sz="0" w:space="0" w:color="auto"/>
        <w:left w:val="none" w:sz="0" w:space="0" w:color="auto"/>
        <w:bottom w:val="none" w:sz="0" w:space="0" w:color="auto"/>
        <w:right w:val="none" w:sz="0" w:space="0" w:color="auto"/>
      </w:divBdr>
    </w:div>
    <w:div w:id="958680290">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 w:id="20211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26cbed0f-fc63-47ff-a51a-d4b262921e06"/>
    <ds:schemaRef ds:uri="4942cf17-26da-4934-80df-940931555b7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4</DocSecurity>
  <Lines>29</Lines>
  <Paragraphs>8</Paragraphs>
  <ScaleCrop>false</ScaleCrop>
  <Company/>
  <LinksUpToDate>false</LinksUpToDate>
  <CharactersWithSpaces>4132</CharactersWithSpaces>
  <SharedDoc>false</SharedDoc>
  <HLinks>
    <vt:vector size="6" baseType="variant">
      <vt:variant>
        <vt:i4>3866676</vt:i4>
      </vt:variant>
      <vt:variant>
        <vt:i4>0</vt:i4>
      </vt:variant>
      <vt:variant>
        <vt:i4>0</vt:i4>
      </vt:variant>
      <vt:variant>
        <vt:i4>5</vt:i4>
      </vt:variant>
      <vt:variant>
        <vt:lpwstr>http://www.ipsumutilities.com/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Carly Johnson</cp:lastModifiedBy>
  <cp:revision>2</cp:revision>
  <dcterms:created xsi:type="dcterms:W3CDTF">2021-09-17T12:10:00Z</dcterms:created>
  <dcterms:modified xsi:type="dcterms:W3CDTF">2021-09-17T12:10:00Z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