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40746A7F" w:rsidR="009B5F4E" w:rsidRPr="009B5F4E" w:rsidRDefault="005A707D" w:rsidP="009B5F4E">
      <w:pPr>
        <w:rPr>
          <w:rFonts w:ascii="Clan Pro" w:hAnsi="Clan Pro"/>
          <w:i/>
          <w:iCs/>
          <w:sz w:val="28"/>
          <w:szCs w:val="28"/>
        </w:rPr>
      </w:pPr>
      <w:r>
        <w:rPr>
          <w:rFonts w:ascii="Clan Pro" w:hAnsi="Clan Pro"/>
          <w:b/>
          <w:color w:val="0094FF"/>
          <w:sz w:val="28"/>
          <w:szCs w:val="28"/>
        </w:rPr>
        <w:t>Ipsum Power (Licensed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LE1 Lines Craftsperson</w:t>
      </w:r>
      <w:r w:rsidR="004F58C6" w:rsidRPr="0C521960">
        <w:rPr>
          <w:rFonts w:ascii="Clan Pro" w:hAnsi="Clan Pro"/>
          <w:b/>
          <w:color w:val="0094FF"/>
          <w:sz w:val="28"/>
          <w:szCs w:val="28"/>
        </w:rPr>
        <w:t xml:space="preserve">, </w:t>
      </w:r>
      <w:r>
        <w:rPr>
          <w:rFonts w:ascii="Clan Pro" w:hAnsi="Clan Pro"/>
          <w:b/>
          <w:color w:val="0094FF"/>
          <w:sz w:val="28"/>
          <w:szCs w:val="28"/>
        </w:rPr>
        <w:t xml:space="preserve">Maidstone </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2E4FE6E9" w14:textId="5EB59285" w:rsidR="005A707D" w:rsidRPr="005A707D" w:rsidRDefault="005A707D" w:rsidP="005A707D">
      <w:pPr>
        <w:pStyle w:val="Title"/>
        <w:numPr>
          <w:ilvl w:val="0"/>
          <w:numId w:val="12"/>
        </w:numPr>
        <w:contextualSpacing w:val="0"/>
        <w:rPr>
          <w:rFonts w:ascii="Clan Pro" w:eastAsia="Times New Roman" w:hAnsi="Clan Pro" w:cstheme="minorHAnsi"/>
          <w:bCs/>
          <w:snapToGrid w:val="0"/>
          <w:sz w:val="20"/>
          <w:szCs w:val="20"/>
        </w:rPr>
      </w:pPr>
      <w:r w:rsidRPr="005A707D">
        <w:rPr>
          <w:rFonts w:ascii="Clan Pro" w:eastAsia="Times New Roman" w:hAnsi="Clan Pro" w:cstheme="minorHAnsi"/>
          <w:bCs/>
          <w:snapToGrid w:val="0"/>
          <w:sz w:val="20"/>
          <w:szCs w:val="20"/>
        </w:rPr>
        <w:t>Working as part of a team you will be directly involved in constructing and delivering all aspects of overhead line works up to 33kV</w:t>
      </w:r>
      <w:proofErr w:type="gramStart"/>
      <w:r w:rsidRPr="005A707D">
        <w:rPr>
          <w:rFonts w:ascii="Clan Pro" w:eastAsia="Times New Roman" w:hAnsi="Clan Pro" w:cstheme="minorHAnsi"/>
          <w:bCs/>
          <w:snapToGrid w:val="0"/>
          <w:sz w:val="20"/>
          <w:szCs w:val="20"/>
        </w:rPr>
        <w:t xml:space="preserve">.  </w:t>
      </w:r>
      <w:proofErr w:type="gramEnd"/>
    </w:p>
    <w:p w14:paraId="4A5A557B" w14:textId="77777777" w:rsidR="005A707D" w:rsidRPr="005A707D" w:rsidRDefault="005A707D" w:rsidP="005A707D">
      <w:pPr>
        <w:numPr>
          <w:ilvl w:val="0"/>
          <w:numId w:val="12"/>
        </w:numPr>
        <w:spacing w:after="0" w:line="240" w:lineRule="auto"/>
        <w:rPr>
          <w:rFonts w:ascii="Clan Pro" w:eastAsia="Times New Roman" w:hAnsi="Clan Pro" w:cstheme="minorHAnsi"/>
          <w:bCs/>
          <w:snapToGrid w:val="0"/>
          <w:sz w:val="20"/>
          <w:szCs w:val="20"/>
        </w:rPr>
      </w:pPr>
      <w:r w:rsidRPr="005A707D">
        <w:rPr>
          <w:rFonts w:ascii="Clan Pro" w:eastAsia="Times New Roman" w:hAnsi="Clan Pro" w:cstheme="minorHAnsi"/>
          <w:bCs/>
          <w:snapToGrid w:val="0"/>
          <w:sz w:val="20"/>
          <w:szCs w:val="20"/>
        </w:rPr>
        <w:t xml:space="preserve">You will work on a variety of challenging refurbishment, </w:t>
      </w:r>
      <w:proofErr w:type="gramStart"/>
      <w:r w:rsidRPr="005A707D">
        <w:rPr>
          <w:rFonts w:ascii="Clan Pro" w:eastAsia="Times New Roman" w:hAnsi="Clan Pro" w:cstheme="minorHAnsi"/>
          <w:bCs/>
          <w:snapToGrid w:val="0"/>
          <w:sz w:val="20"/>
          <w:szCs w:val="20"/>
        </w:rPr>
        <w:t>diversion</w:t>
      </w:r>
      <w:proofErr w:type="gramEnd"/>
      <w:r w:rsidRPr="005A707D">
        <w:rPr>
          <w:rFonts w:ascii="Clan Pro" w:eastAsia="Times New Roman" w:hAnsi="Clan Pro" w:cstheme="minorHAnsi"/>
          <w:bCs/>
          <w:snapToGrid w:val="0"/>
          <w:sz w:val="20"/>
          <w:szCs w:val="20"/>
        </w:rPr>
        <w:t xml:space="preserve"> and new build projects. Replacing conductors wood poles, plant and equipment including transformers, cable terminations, switchgear, LV equipment, services, etc.</w:t>
      </w:r>
    </w:p>
    <w:p w14:paraId="068E2B8D" w14:textId="77777777" w:rsidR="005A707D" w:rsidRPr="005A707D" w:rsidRDefault="005A707D" w:rsidP="005A707D">
      <w:pPr>
        <w:numPr>
          <w:ilvl w:val="0"/>
          <w:numId w:val="12"/>
        </w:numPr>
        <w:spacing w:after="0" w:line="240" w:lineRule="auto"/>
        <w:rPr>
          <w:rFonts w:ascii="Clan Pro" w:eastAsia="Times New Roman" w:hAnsi="Clan Pro" w:cstheme="minorHAnsi"/>
          <w:bCs/>
          <w:snapToGrid w:val="0"/>
          <w:sz w:val="20"/>
          <w:szCs w:val="20"/>
        </w:rPr>
      </w:pPr>
      <w:r w:rsidRPr="005A707D">
        <w:rPr>
          <w:rFonts w:ascii="Clan Pro" w:eastAsia="Times New Roman" w:hAnsi="Clan Pro" w:cstheme="minorHAnsi"/>
          <w:bCs/>
          <w:snapToGrid w:val="0"/>
          <w:sz w:val="20"/>
          <w:szCs w:val="20"/>
        </w:rPr>
        <w:t>Training will be given to expand your competencies.</w:t>
      </w:r>
    </w:p>
    <w:p w14:paraId="6F77CFE0" w14:textId="172967DD" w:rsidR="005A707D" w:rsidRPr="005A707D" w:rsidRDefault="005A707D" w:rsidP="005A707D">
      <w:pPr>
        <w:pStyle w:val="Heading2"/>
      </w:pPr>
    </w:p>
    <w:p w14:paraId="0CBD2A69" w14:textId="4944F62E" w:rsidR="009B5F4E" w:rsidRPr="003068B5" w:rsidRDefault="009B5F4E" w:rsidP="005A707D">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1A2D82A6" w14:textId="5CD4B7A1" w:rsidR="005A707D" w:rsidRPr="005A707D" w:rsidRDefault="005A707D" w:rsidP="005A707D">
      <w:pPr>
        <w:pStyle w:val="ListParagraph"/>
        <w:numPr>
          <w:ilvl w:val="0"/>
          <w:numId w:val="11"/>
        </w:numPr>
        <w:spacing w:after="0" w:line="240" w:lineRule="auto"/>
        <w:contextualSpacing w:val="0"/>
        <w:rPr>
          <w:rFonts w:ascii="Clan Pro" w:hAnsi="Clan Pro"/>
          <w:sz w:val="20"/>
        </w:rPr>
      </w:pPr>
      <w:r w:rsidRPr="005A707D">
        <w:rPr>
          <w:rFonts w:ascii="Clan Pro" w:hAnsi="Clan Pro"/>
          <w:sz w:val="20"/>
        </w:rPr>
        <w:t>Construct/maintain/replace overhead electrical networks up to and including 33kV.</w:t>
      </w:r>
    </w:p>
    <w:p w14:paraId="5EF9C9E2" w14:textId="77777777" w:rsidR="005A707D" w:rsidRPr="005A707D" w:rsidRDefault="005A707D" w:rsidP="005A707D">
      <w:pPr>
        <w:numPr>
          <w:ilvl w:val="0"/>
          <w:numId w:val="11"/>
        </w:numPr>
        <w:spacing w:after="0" w:line="240" w:lineRule="auto"/>
        <w:rPr>
          <w:rFonts w:ascii="Clan Pro" w:hAnsi="Clan Pro"/>
          <w:sz w:val="20"/>
        </w:rPr>
      </w:pPr>
      <w:r w:rsidRPr="005A707D">
        <w:rPr>
          <w:rFonts w:ascii="Clan Pro" w:hAnsi="Clan Pro"/>
          <w:sz w:val="20"/>
        </w:rPr>
        <w:t>Ensure to lead by example and safely undertake works as directed.</w:t>
      </w:r>
    </w:p>
    <w:p w14:paraId="2FC2CA0E" w14:textId="77777777" w:rsidR="005A707D" w:rsidRPr="005A707D" w:rsidRDefault="005A707D" w:rsidP="005A707D">
      <w:pPr>
        <w:numPr>
          <w:ilvl w:val="0"/>
          <w:numId w:val="11"/>
        </w:numPr>
        <w:spacing w:after="0" w:line="240" w:lineRule="auto"/>
        <w:rPr>
          <w:rFonts w:ascii="Clan Pro" w:hAnsi="Clan Pro"/>
          <w:sz w:val="20"/>
        </w:rPr>
      </w:pPr>
      <w:r w:rsidRPr="005A707D">
        <w:rPr>
          <w:rFonts w:ascii="Clan Pro" w:hAnsi="Clan Pro"/>
          <w:sz w:val="20"/>
        </w:rPr>
        <w:t>Conduct and abide by risk assessment process prior to project commencement and continually review and report changes to your Chargehand.</w:t>
      </w:r>
    </w:p>
    <w:p w14:paraId="5ECE4497" w14:textId="77777777" w:rsidR="005A707D" w:rsidRPr="005A707D" w:rsidRDefault="005A707D" w:rsidP="005A707D">
      <w:pPr>
        <w:numPr>
          <w:ilvl w:val="0"/>
          <w:numId w:val="11"/>
        </w:numPr>
        <w:spacing w:after="0" w:line="240" w:lineRule="auto"/>
        <w:rPr>
          <w:rFonts w:ascii="Clan Pro" w:hAnsi="Clan Pro"/>
          <w:sz w:val="20"/>
        </w:rPr>
      </w:pPr>
      <w:r w:rsidRPr="005A707D">
        <w:rPr>
          <w:rFonts w:ascii="Clan Pro" w:hAnsi="Clan Pro"/>
          <w:sz w:val="20"/>
        </w:rPr>
        <w:t>Ability to always work safely and in line with Company and statutory safety requirements within Ipsum.</w:t>
      </w:r>
    </w:p>
    <w:p w14:paraId="2A2A35F7" w14:textId="77777777" w:rsidR="005A707D" w:rsidRPr="005A707D" w:rsidRDefault="005A707D" w:rsidP="005A707D">
      <w:pPr>
        <w:numPr>
          <w:ilvl w:val="0"/>
          <w:numId w:val="11"/>
        </w:numPr>
        <w:spacing w:after="0" w:line="240" w:lineRule="auto"/>
        <w:rPr>
          <w:rFonts w:ascii="Clan Pro" w:hAnsi="Clan Pro"/>
          <w:sz w:val="20"/>
        </w:rPr>
      </w:pPr>
      <w:r w:rsidRPr="005A707D">
        <w:rPr>
          <w:rFonts w:ascii="Clan Pro" w:hAnsi="Clan Pro"/>
          <w:sz w:val="20"/>
        </w:rPr>
        <w:t>Ensure that all work is carried out efficiently and in accordance with Company procedures and client/Company distribution safety rules.</w:t>
      </w:r>
    </w:p>
    <w:p w14:paraId="306507CB" w14:textId="77777777" w:rsidR="005A707D" w:rsidRPr="005A707D" w:rsidRDefault="005A707D" w:rsidP="005A707D">
      <w:pPr>
        <w:numPr>
          <w:ilvl w:val="0"/>
          <w:numId w:val="11"/>
        </w:numPr>
        <w:spacing w:after="0" w:line="240" w:lineRule="auto"/>
        <w:rPr>
          <w:rFonts w:ascii="Clan Pro" w:hAnsi="Clan Pro"/>
          <w:sz w:val="20"/>
        </w:rPr>
      </w:pPr>
      <w:r w:rsidRPr="005A707D">
        <w:rPr>
          <w:rFonts w:ascii="Clan Pro" w:hAnsi="Clan Pro"/>
          <w:sz w:val="20"/>
        </w:rPr>
        <w:t>Install overhead electricity networks to relevant construction standards and exacting quality standards.</w:t>
      </w:r>
    </w:p>
    <w:p w14:paraId="2EE8C007" w14:textId="77777777" w:rsidR="005A707D" w:rsidRPr="005A707D" w:rsidRDefault="005A707D" w:rsidP="005A707D">
      <w:pPr>
        <w:numPr>
          <w:ilvl w:val="0"/>
          <w:numId w:val="11"/>
        </w:numPr>
        <w:spacing w:after="0" w:line="240" w:lineRule="auto"/>
        <w:rPr>
          <w:rFonts w:ascii="Clan Pro" w:hAnsi="Clan Pro"/>
          <w:sz w:val="20"/>
        </w:rPr>
      </w:pPr>
      <w:r w:rsidRPr="005A707D">
        <w:rPr>
          <w:rFonts w:ascii="Clan Pro" w:hAnsi="Clan Pro"/>
          <w:sz w:val="20"/>
        </w:rPr>
        <w:t xml:space="preserve">Ensure to highlight any concerns, unsafe conditions or acts to your line manager. </w:t>
      </w:r>
    </w:p>
    <w:p w14:paraId="13905A84" w14:textId="77777777" w:rsidR="005A707D" w:rsidRDefault="005A707D" w:rsidP="005A707D">
      <w:pPr>
        <w:numPr>
          <w:ilvl w:val="0"/>
          <w:numId w:val="11"/>
        </w:numPr>
        <w:spacing w:after="0" w:line="240" w:lineRule="auto"/>
        <w:rPr>
          <w:rFonts w:ascii="Clan Pro" w:hAnsi="Clan Pro"/>
          <w:b/>
          <w:bCs/>
          <w:sz w:val="20"/>
        </w:rPr>
      </w:pPr>
      <w:r w:rsidRPr="005A707D">
        <w:rPr>
          <w:rFonts w:ascii="Clan Pro" w:hAnsi="Clan Pro"/>
          <w:sz w:val="20"/>
        </w:rPr>
        <w:t>Ability to mentor other team members including LE2 Linesman</w:t>
      </w:r>
      <w:r w:rsidRPr="005A707D">
        <w:rPr>
          <w:rFonts w:ascii="Calibri" w:hAnsi="Calibri" w:cs="Calibri"/>
        </w:rPr>
        <w:t xml:space="preserve"> </w:t>
      </w:r>
      <w:r w:rsidRPr="005A707D">
        <w:rPr>
          <w:rFonts w:ascii="Clan Pro" w:hAnsi="Clan Pro"/>
          <w:sz w:val="20"/>
        </w:rPr>
        <w:t>and provide guidance on construction/safety issues.</w:t>
      </w:r>
    </w:p>
    <w:p w14:paraId="36048EB6" w14:textId="23ED2603" w:rsidR="005A707D" w:rsidRPr="005A707D" w:rsidRDefault="005A707D" w:rsidP="005A707D">
      <w:pPr>
        <w:numPr>
          <w:ilvl w:val="0"/>
          <w:numId w:val="11"/>
        </w:numPr>
        <w:spacing w:after="0" w:line="240" w:lineRule="auto"/>
        <w:rPr>
          <w:rFonts w:ascii="Clan Pro" w:hAnsi="Clan Pro"/>
          <w:b/>
          <w:bCs/>
          <w:sz w:val="20"/>
        </w:rPr>
      </w:pPr>
      <w:r w:rsidRPr="005A707D">
        <w:rPr>
          <w:rFonts w:ascii="Clan Pro" w:eastAsia="Times New Roman" w:hAnsi="Clan Pro"/>
          <w:snapToGrid w:val="0"/>
          <w:sz w:val="20"/>
          <w:szCs w:val="20"/>
        </w:rPr>
        <w:t>Ability to interact with members of the public in a professional and courteous manner</w:t>
      </w:r>
    </w:p>
    <w:p w14:paraId="5BD8136F" w14:textId="77777777" w:rsidR="005A707D" w:rsidRPr="005A707D" w:rsidRDefault="005A707D" w:rsidP="005A707D">
      <w:pPr>
        <w:spacing w:after="0" w:line="240" w:lineRule="auto"/>
        <w:ind w:left="360"/>
        <w:rPr>
          <w:rFonts w:ascii="Clan Pro" w:hAnsi="Clan Pro"/>
          <w:b/>
          <w:bCs/>
          <w:sz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28DE20FC" w14:textId="77777777" w:rsidR="005A707D" w:rsidRPr="005A707D" w:rsidRDefault="005A707D" w:rsidP="005A707D">
      <w:pPr>
        <w:numPr>
          <w:ilvl w:val="0"/>
          <w:numId w:val="10"/>
        </w:numPr>
        <w:spacing w:after="0" w:line="240" w:lineRule="auto"/>
        <w:rPr>
          <w:rFonts w:ascii="Clan Pro" w:hAnsi="Clan Pro" w:cstheme="minorHAnsi"/>
          <w:sz w:val="20"/>
        </w:rPr>
      </w:pPr>
      <w:r w:rsidRPr="005A707D">
        <w:rPr>
          <w:rFonts w:ascii="Clan Pro" w:hAnsi="Clan Pro" w:cstheme="minorHAnsi"/>
          <w:sz w:val="20"/>
        </w:rPr>
        <w:t>Hold current DNO authorisations preferably UKPN (Work on Dead Networks, Live LV Working)</w:t>
      </w:r>
    </w:p>
    <w:p w14:paraId="6CA43F42" w14:textId="77777777" w:rsidR="005A707D" w:rsidRPr="005A707D" w:rsidRDefault="005A707D" w:rsidP="005A707D">
      <w:pPr>
        <w:numPr>
          <w:ilvl w:val="0"/>
          <w:numId w:val="10"/>
        </w:numPr>
        <w:spacing w:after="0" w:line="240" w:lineRule="auto"/>
        <w:rPr>
          <w:rFonts w:ascii="Clan Pro" w:hAnsi="Clan Pro" w:cstheme="minorHAnsi"/>
          <w:sz w:val="20"/>
        </w:rPr>
      </w:pPr>
      <w:r w:rsidRPr="005A707D">
        <w:rPr>
          <w:rFonts w:ascii="Clan Pro" w:hAnsi="Clan Pro" w:cstheme="minorHAnsi"/>
          <w:sz w:val="20"/>
        </w:rPr>
        <w:t>IPAF accreditation</w:t>
      </w:r>
    </w:p>
    <w:p w14:paraId="741BAD67" w14:textId="77777777" w:rsidR="005A707D" w:rsidRPr="005A707D" w:rsidRDefault="005A707D" w:rsidP="005A707D">
      <w:pPr>
        <w:numPr>
          <w:ilvl w:val="0"/>
          <w:numId w:val="10"/>
        </w:numPr>
        <w:spacing w:after="0" w:line="240" w:lineRule="auto"/>
        <w:rPr>
          <w:rFonts w:ascii="Clan Pro" w:hAnsi="Clan Pro" w:cstheme="minorHAnsi"/>
          <w:sz w:val="20"/>
          <w:szCs w:val="20"/>
        </w:rPr>
      </w:pPr>
      <w:r w:rsidRPr="005A707D">
        <w:rPr>
          <w:rFonts w:ascii="Clan Pro" w:hAnsi="Clan Pro" w:cstheme="minorHAnsi"/>
          <w:sz w:val="20"/>
        </w:rPr>
        <w:t>NRSWA Operative</w:t>
      </w:r>
    </w:p>
    <w:p w14:paraId="64D82DF2" w14:textId="77777777" w:rsidR="005A707D" w:rsidRPr="005A707D" w:rsidRDefault="005A707D" w:rsidP="005A707D">
      <w:pPr>
        <w:numPr>
          <w:ilvl w:val="0"/>
          <w:numId w:val="10"/>
        </w:numPr>
        <w:spacing w:after="0" w:line="240" w:lineRule="auto"/>
        <w:rPr>
          <w:rFonts w:ascii="Clan Pro" w:hAnsi="Clan Pro" w:cstheme="minorHAnsi"/>
          <w:sz w:val="20"/>
          <w:szCs w:val="20"/>
        </w:rPr>
      </w:pPr>
      <w:r w:rsidRPr="005A707D">
        <w:rPr>
          <w:rFonts w:ascii="Clan Pro" w:hAnsi="Clan Pro" w:cstheme="minorHAnsi"/>
          <w:sz w:val="20"/>
          <w:szCs w:val="20"/>
        </w:rPr>
        <w:t>IOSH Working safely qualification</w:t>
      </w:r>
    </w:p>
    <w:p w14:paraId="54677B8C" w14:textId="77777777" w:rsidR="005A707D" w:rsidRPr="005A707D" w:rsidRDefault="005A707D" w:rsidP="005A707D">
      <w:pPr>
        <w:numPr>
          <w:ilvl w:val="0"/>
          <w:numId w:val="10"/>
        </w:numPr>
        <w:spacing w:after="0" w:line="240" w:lineRule="auto"/>
        <w:rPr>
          <w:rFonts w:ascii="Clan Pro" w:hAnsi="Clan Pro" w:cstheme="minorHAnsi"/>
          <w:sz w:val="20"/>
          <w:szCs w:val="20"/>
        </w:rPr>
      </w:pPr>
      <w:r w:rsidRPr="005A707D">
        <w:rPr>
          <w:rFonts w:ascii="Clan Pro" w:hAnsi="Clan Pro" w:cstheme="minorHAnsi"/>
          <w:sz w:val="20"/>
          <w:szCs w:val="20"/>
        </w:rPr>
        <w:t>Driving licence with C1+E category</w:t>
      </w:r>
    </w:p>
    <w:p w14:paraId="20FB9383" w14:textId="77777777" w:rsidR="005A707D" w:rsidRPr="005A707D" w:rsidRDefault="005A707D" w:rsidP="005A707D">
      <w:pPr>
        <w:numPr>
          <w:ilvl w:val="0"/>
          <w:numId w:val="10"/>
        </w:numPr>
        <w:spacing w:after="0" w:line="240" w:lineRule="auto"/>
        <w:rPr>
          <w:rFonts w:ascii="Clan Pro" w:hAnsi="Clan Pro" w:cstheme="minorHAnsi"/>
          <w:sz w:val="20"/>
          <w:szCs w:val="20"/>
        </w:rPr>
      </w:pPr>
      <w:r w:rsidRPr="005A707D">
        <w:rPr>
          <w:rFonts w:ascii="Clan Pro" w:hAnsi="Clan Pro" w:cstheme="minorHAnsi"/>
          <w:sz w:val="20"/>
          <w:szCs w:val="20"/>
        </w:rPr>
        <w:t>City &amp; Guilds 2339 (formally 2322)</w:t>
      </w:r>
    </w:p>
    <w:p w14:paraId="6E56C069" w14:textId="77777777" w:rsidR="005A707D" w:rsidRPr="005A707D" w:rsidRDefault="005A707D" w:rsidP="005A707D">
      <w:pPr>
        <w:numPr>
          <w:ilvl w:val="0"/>
          <w:numId w:val="10"/>
        </w:numPr>
        <w:spacing w:after="0" w:line="240" w:lineRule="auto"/>
        <w:rPr>
          <w:rFonts w:ascii="Clan Pro" w:hAnsi="Clan Pro" w:cstheme="minorHAnsi"/>
          <w:sz w:val="20"/>
          <w:szCs w:val="20"/>
        </w:rPr>
      </w:pPr>
      <w:r w:rsidRPr="005A707D">
        <w:rPr>
          <w:rFonts w:ascii="Clan Pro" w:hAnsi="Clan Pro" w:cstheme="minorHAnsi"/>
          <w:sz w:val="20"/>
          <w:szCs w:val="20"/>
        </w:rPr>
        <w:t>NPTC Chainsaw qualification</w:t>
      </w: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2A93B1EC" w14:textId="77777777" w:rsidR="005A707D" w:rsidRPr="005A707D" w:rsidRDefault="005A707D" w:rsidP="005A707D">
      <w:pPr>
        <w:numPr>
          <w:ilvl w:val="0"/>
          <w:numId w:val="13"/>
        </w:numPr>
        <w:spacing w:after="0" w:line="240" w:lineRule="auto"/>
        <w:rPr>
          <w:rFonts w:ascii="Clan Pro" w:hAnsi="Clan Pro" w:cstheme="minorHAnsi"/>
          <w:sz w:val="20"/>
        </w:rPr>
      </w:pPr>
      <w:r w:rsidRPr="005A707D">
        <w:rPr>
          <w:rFonts w:ascii="Clan Pro" w:hAnsi="Clan Pro" w:cstheme="minorHAnsi"/>
          <w:sz w:val="20"/>
        </w:rPr>
        <w:t>Previous Experience as A Linesman.</w:t>
      </w:r>
    </w:p>
    <w:p w14:paraId="1C386A98" w14:textId="77777777" w:rsidR="005A707D" w:rsidRDefault="005A707D" w:rsidP="005A707D">
      <w:pPr>
        <w:numPr>
          <w:ilvl w:val="0"/>
          <w:numId w:val="13"/>
        </w:numPr>
        <w:spacing w:after="0" w:line="240" w:lineRule="auto"/>
        <w:rPr>
          <w:rFonts w:ascii="Clan Pro" w:hAnsi="Clan Pro" w:cstheme="minorHAnsi"/>
          <w:sz w:val="20"/>
        </w:rPr>
      </w:pPr>
      <w:r w:rsidRPr="005A707D">
        <w:rPr>
          <w:rFonts w:ascii="Clan Pro" w:hAnsi="Clan Pro" w:cstheme="minorHAnsi"/>
          <w:sz w:val="20"/>
        </w:rPr>
        <w:t>Working On Shutdowns, Connecting Generators, Polarity Testing, Etc</w:t>
      </w:r>
    </w:p>
    <w:p w14:paraId="217D2CC7" w14:textId="77777777" w:rsidR="005A707D" w:rsidRPr="005A707D" w:rsidRDefault="005A707D" w:rsidP="005A707D">
      <w:pPr>
        <w:numPr>
          <w:ilvl w:val="0"/>
          <w:numId w:val="13"/>
        </w:numPr>
        <w:spacing w:after="0" w:line="240" w:lineRule="auto"/>
        <w:rPr>
          <w:rFonts w:ascii="Clan Pro" w:hAnsi="Clan Pro" w:cstheme="minorHAnsi"/>
          <w:sz w:val="20"/>
        </w:rPr>
      </w:pPr>
      <w:r w:rsidRPr="005A707D">
        <w:rPr>
          <w:rFonts w:ascii="Clan Pro" w:eastAsia="Times New Roman" w:hAnsi="Clan Pro" w:cstheme="minorHAnsi"/>
          <w:snapToGrid w:val="0"/>
          <w:sz w:val="20"/>
          <w:szCs w:val="20"/>
        </w:rPr>
        <w:t xml:space="preserve">33Kv, 11Kv Heavy / Light Construction / BLX, LV Open Wire, ABC &amp; Services </w:t>
      </w:r>
    </w:p>
    <w:p w14:paraId="55FB07C0" w14:textId="77777777" w:rsidR="005A707D" w:rsidRDefault="005A707D" w:rsidP="005A707D">
      <w:pPr>
        <w:spacing w:after="0" w:line="240" w:lineRule="auto"/>
        <w:rPr>
          <w:rFonts w:ascii="Clan Pro" w:eastAsia="Times New Roman" w:hAnsi="Clan Pro" w:cstheme="minorHAnsi"/>
          <w:snapToGrid w:val="0"/>
          <w:sz w:val="20"/>
          <w:szCs w:val="20"/>
        </w:rPr>
      </w:pPr>
    </w:p>
    <w:p w14:paraId="58B362E8" w14:textId="5A2B9B8B" w:rsidR="009B5F4E" w:rsidRPr="005A707D" w:rsidRDefault="009B5F4E" w:rsidP="005A707D">
      <w:pPr>
        <w:spacing w:after="0" w:line="240" w:lineRule="auto"/>
        <w:rPr>
          <w:rFonts w:ascii="Clan Pro" w:hAnsi="Clan Pro" w:cstheme="minorHAnsi"/>
          <w:sz w:val="20"/>
        </w:rPr>
      </w:pPr>
      <w:r w:rsidRPr="005A707D">
        <w:rPr>
          <w:rFonts w:ascii="Clan Pro" w:hAnsi="Clan Pro"/>
          <w:b/>
          <w:color w:val="7C878E"/>
          <w:sz w:val="20"/>
          <w:szCs w:val="20"/>
        </w:rPr>
        <w:t>Skills &amp; Personal Qualities</w:t>
      </w:r>
    </w:p>
    <w:p w14:paraId="1807D6A6" w14:textId="77777777" w:rsidR="005A707D" w:rsidRPr="005A707D" w:rsidRDefault="005A707D" w:rsidP="005A707D">
      <w:pPr>
        <w:numPr>
          <w:ilvl w:val="0"/>
          <w:numId w:val="14"/>
        </w:numPr>
        <w:spacing w:after="0" w:line="240" w:lineRule="auto"/>
        <w:rPr>
          <w:rFonts w:ascii="Clan Pro" w:hAnsi="Clan Pro" w:cstheme="minorHAnsi"/>
          <w:sz w:val="20"/>
        </w:rPr>
      </w:pPr>
      <w:r w:rsidRPr="005A707D">
        <w:rPr>
          <w:rFonts w:ascii="Clan Pro" w:hAnsi="Clan Pro" w:cstheme="minorHAnsi"/>
          <w:sz w:val="20"/>
        </w:rPr>
        <w:t xml:space="preserve">Full UK Driving License </w:t>
      </w:r>
    </w:p>
    <w:p w14:paraId="7FC26A5A" w14:textId="77777777" w:rsidR="005A707D" w:rsidRPr="005A707D" w:rsidRDefault="005A707D" w:rsidP="005A707D">
      <w:pPr>
        <w:numPr>
          <w:ilvl w:val="0"/>
          <w:numId w:val="14"/>
        </w:numPr>
        <w:spacing w:after="0" w:line="240" w:lineRule="auto"/>
        <w:rPr>
          <w:rFonts w:ascii="Clan Pro" w:hAnsi="Clan Pro"/>
          <w:b/>
          <w:bCs/>
          <w:sz w:val="20"/>
        </w:rPr>
      </w:pPr>
      <w:r w:rsidRPr="005A707D">
        <w:rPr>
          <w:rFonts w:ascii="Clan Pro" w:hAnsi="Clan Pro" w:cstheme="minorHAnsi"/>
          <w:sz w:val="20"/>
        </w:rPr>
        <w:t>A Team Player That is Enthusiastic and Willing to Participate in Achieving a Class-Leading Business</w:t>
      </w:r>
    </w:p>
    <w:p w14:paraId="60770CE8" w14:textId="77777777" w:rsidR="005A707D" w:rsidRPr="005A707D" w:rsidRDefault="005A707D" w:rsidP="005A707D">
      <w:pPr>
        <w:numPr>
          <w:ilvl w:val="0"/>
          <w:numId w:val="14"/>
        </w:numPr>
        <w:spacing w:after="0" w:line="240" w:lineRule="auto"/>
        <w:rPr>
          <w:rFonts w:ascii="Clan Pro" w:hAnsi="Clan Pro"/>
          <w:b/>
          <w:bCs/>
          <w:sz w:val="20"/>
        </w:rPr>
      </w:pPr>
      <w:r w:rsidRPr="005A707D">
        <w:rPr>
          <w:rFonts w:ascii="Clan Pro" w:hAnsi="Clan Pro" w:cstheme="minorHAnsi"/>
          <w:sz w:val="20"/>
        </w:rPr>
        <w:t>Have a Risk Adverse Attitude.</w:t>
      </w:r>
    </w:p>
    <w:p w14:paraId="59D2752F" w14:textId="77777777" w:rsidR="005A707D" w:rsidRDefault="005A707D" w:rsidP="005A707D">
      <w:pPr>
        <w:numPr>
          <w:ilvl w:val="0"/>
          <w:numId w:val="14"/>
        </w:numPr>
        <w:spacing w:after="0" w:line="240" w:lineRule="auto"/>
        <w:rPr>
          <w:rFonts w:ascii="Clan Pro" w:hAnsi="Clan Pro"/>
          <w:sz w:val="20"/>
        </w:rPr>
      </w:pPr>
      <w:r w:rsidRPr="005A707D">
        <w:rPr>
          <w:rFonts w:ascii="Clan Pro" w:hAnsi="Clan Pro"/>
          <w:sz w:val="20"/>
        </w:rPr>
        <w:t>Computer literate skills and be able to use a tablet</w:t>
      </w:r>
    </w:p>
    <w:p w14:paraId="2E56ECE2" w14:textId="79E66F33" w:rsidR="005A707D" w:rsidRPr="005A707D" w:rsidRDefault="005A707D" w:rsidP="005A707D">
      <w:pPr>
        <w:numPr>
          <w:ilvl w:val="0"/>
          <w:numId w:val="14"/>
        </w:numPr>
        <w:spacing w:after="0" w:line="240" w:lineRule="auto"/>
        <w:rPr>
          <w:rFonts w:ascii="Clan Pro" w:hAnsi="Clan Pro"/>
          <w:sz w:val="20"/>
        </w:rPr>
      </w:pPr>
      <w:r w:rsidRPr="005A707D">
        <w:rPr>
          <w:rFonts w:ascii="Clan Pro" w:eastAsia="Times New Roman" w:hAnsi="Clan Pro" w:cstheme="minorHAnsi"/>
          <w:snapToGrid w:val="0"/>
          <w:sz w:val="20"/>
          <w:szCs w:val="20"/>
        </w:rPr>
        <w:t>Interact with members of the public in a polite and courteous manner</w:t>
      </w:r>
    </w:p>
    <w:p w14:paraId="184503A5" w14:textId="77777777" w:rsidR="005A707D" w:rsidRPr="005A707D" w:rsidRDefault="005A707D" w:rsidP="005A707D">
      <w:pPr>
        <w:spacing w:after="0" w:line="240" w:lineRule="auto"/>
        <w:ind w:left="360"/>
        <w:rPr>
          <w:rFonts w:ascii="Clan Pro" w:hAnsi="Clan Pro"/>
          <w:sz w:val="20"/>
        </w:rPr>
      </w:pPr>
    </w:p>
    <w:p w14:paraId="7FE6B969" w14:textId="06455EEA" w:rsidR="009B5F4E" w:rsidRPr="003167E3" w:rsidRDefault="009B5F4E" w:rsidP="005A707D">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C1D8" w14:textId="77777777" w:rsidR="006C635A" w:rsidRDefault="006C635A" w:rsidP="00C20EBF">
      <w:pPr>
        <w:spacing w:after="0" w:line="240" w:lineRule="auto"/>
      </w:pPr>
      <w:r>
        <w:separator/>
      </w:r>
    </w:p>
  </w:endnote>
  <w:endnote w:type="continuationSeparator" w:id="0">
    <w:p w14:paraId="29EE5BCB" w14:textId="77777777" w:rsidR="006C635A" w:rsidRDefault="006C635A" w:rsidP="00C20EBF">
      <w:pPr>
        <w:spacing w:after="0" w:line="240" w:lineRule="auto"/>
      </w:pPr>
      <w:r>
        <w:continuationSeparator/>
      </w:r>
    </w:p>
  </w:endnote>
  <w:endnote w:type="continuationNotice" w:id="1">
    <w:p w14:paraId="2EC1836F" w14:textId="77777777" w:rsidR="006C635A" w:rsidRDefault="006C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B2E" w14:textId="77777777" w:rsidR="006C635A" w:rsidRDefault="006C635A" w:rsidP="00C20EBF">
      <w:pPr>
        <w:spacing w:after="0" w:line="240" w:lineRule="auto"/>
      </w:pPr>
      <w:r>
        <w:separator/>
      </w:r>
    </w:p>
  </w:footnote>
  <w:footnote w:type="continuationSeparator" w:id="0">
    <w:p w14:paraId="45CA7F2F" w14:textId="77777777" w:rsidR="006C635A" w:rsidRDefault="006C635A" w:rsidP="00C20EBF">
      <w:pPr>
        <w:spacing w:after="0" w:line="240" w:lineRule="auto"/>
      </w:pPr>
      <w:r>
        <w:continuationSeparator/>
      </w:r>
    </w:p>
  </w:footnote>
  <w:footnote w:type="continuationNotice" w:id="1">
    <w:p w14:paraId="72D1645E" w14:textId="77777777" w:rsidR="006C635A" w:rsidRDefault="006C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4A6D8004" w:rsidR="003167E3" w:rsidRDefault="00252979" w:rsidP="00252979">
    <w:pPr>
      <w:pStyle w:val="Header"/>
      <w:jc w:val="right"/>
    </w:pPr>
    <w:r>
      <w:rPr>
        <w:noProof/>
      </w:rPr>
      <w:drawing>
        <wp:inline distT="0" distB="0" distL="0" distR="0" wp14:anchorId="65D4E6A1" wp14:editId="33A08BC6">
          <wp:extent cx="1692876" cy="685703"/>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268" cy="70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E2873"/>
    <w:multiLevelType w:val="hybridMultilevel"/>
    <w:tmpl w:val="0D943906"/>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10819"/>
    <w:multiLevelType w:val="hybridMultilevel"/>
    <w:tmpl w:val="EB360E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A0248"/>
    <w:multiLevelType w:val="hybridMultilevel"/>
    <w:tmpl w:val="7CD201D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0"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079F7"/>
    <w:multiLevelType w:val="hybridMultilevel"/>
    <w:tmpl w:val="8E3E4F2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10"/>
  </w:num>
  <w:num w:numId="7">
    <w:abstractNumId w:val="11"/>
  </w:num>
  <w:num w:numId="8">
    <w:abstractNumId w:val="3"/>
  </w:num>
  <w:num w:numId="9">
    <w:abstractNumId w:val="12"/>
  </w:num>
  <w:num w:numId="10">
    <w:abstractNumId w:val="13"/>
  </w:num>
  <w:num w:numId="11">
    <w:abstractNumId w:val="7"/>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2979"/>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5A707D"/>
    <w:rsid w:val="005F0C62"/>
    <w:rsid w:val="00605EF7"/>
    <w:rsid w:val="00621D3A"/>
    <w:rsid w:val="006327F4"/>
    <w:rsid w:val="00654EC6"/>
    <w:rsid w:val="006612A9"/>
    <w:rsid w:val="006734E9"/>
    <w:rsid w:val="00693F9C"/>
    <w:rsid w:val="006C635A"/>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6D86"/>
    <w:rsid w:val="00E8751A"/>
    <w:rsid w:val="00E94246"/>
    <w:rsid w:val="00E94319"/>
    <w:rsid w:val="00EF5204"/>
    <w:rsid w:val="00EF54B8"/>
    <w:rsid w:val="00F150BA"/>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5A70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0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4" ma:contentTypeDescription="Create a new document." ma:contentTypeScope="" ma:versionID="457492ab0bd717ff0a005509ffca441d">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a8c15b3c2cd7534edec3dab19aa2be4"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Props1.xml><?xml version="1.0" encoding="utf-8"?>
<ds:datastoreItem xmlns:ds="http://schemas.openxmlformats.org/officeDocument/2006/customXml" ds:itemID="{BCE1E2A0-BB5C-4539-BC93-4BFD2B079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58024EFB-5CF1-4105-9632-86A1DEFC4C45}">
  <ds:schemaRefs>
    <ds:schemaRef ds:uri="4942cf17-26da-4934-80df-940931555b70"/>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26cbed0f-fc63-47ff-a51a-d4b262921e0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2021-11-10T11:59:00Z</dcterms:created>
  <dcterms:modified xsi:type="dcterms:W3CDTF">2021-11-10T11:59:00Z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